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12076A" w:rsidTr="0012076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12076A" w:rsidTr="0012076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F56D9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12076A" w:rsidRDefault="00F56D9E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109A19" wp14:editId="2EF465FC">
                  <wp:extent cx="1146810" cy="751840"/>
                  <wp:effectExtent l="0" t="0" r="0" b="0"/>
                  <wp:docPr id="1" name="Рисунок 1" descr="Комплекс игровой _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мплекс игровой _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75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15C" w:rsidRDefault="00B6215C" w:rsidP="00F02492">
            <w:pPr>
              <w:ind w:left="33" w:firstLine="1"/>
              <w:rPr>
                <w:sz w:val="20"/>
                <w:szCs w:val="20"/>
              </w:rPr>
            </w:pPr>
            <w:r w:rsidRPr="00B6215C">
              <w:rPr>
                <w:sz w:val="20"/>
                <w:szCs w:val="20"/>
              </w:rPr>
              <w:t>Изделие представляет собой сборную металлоконструкцию из отдельных соединительных модулей. Каждый модуль выполнен из металлическог</w:t>
            </w:r>
            <w:r w:rsidR="002E63CB">
              <w:rPr>
                <w:sz w:val="20"/>
                <w:szCs w:val="20"/>
              </w:rPr>
              <w:t>о листа толщиной 4мм к которому</w:t>
            </w:r>
            <w:r w:rsidRPr="00B6215C">
              <w:rPr>
                <w:sz w:val="20"/>
                <w:szCs w:val="20"/>
              </w:rPr>
              <w:t xml:space="preserve"> прикручен брус с размерами 100х50х900. Модули соединяются между собой соеди</w:t>
            </w:r>
            <w:r w:rsidR="00AD59A4">
              <w:rPr>
                <w:sz w:val="20"/>
                <w:szCs w:val="20"/>
              </w:rPr>
              <w:t>нительными фланцами, и затягиваю</w:t>
            </w:r>
            <w:r w:rsidR="00915838">
              <w:rPr>
                <w:sz w:val="20"/>
                <w:szCs w:val="20"/>
              </w:rPr>
              <w:t>тся винтами М8</w:t>
            </w:r>
            <w:r w:rsidRPr="00B6215C">
              <w:rPr>
                <w:sz w:val="20"/>
                <w:szCs w:val="20"/>
              </w:rPr>
              <w:t>. Изделие устанавливается на подготовленный бет</w:t>
            </w:r>
            <w:r w:rsidR="002E63CB">
              <w:rPr>
                <w:sz w:val="20"/>
                <w:szCs w:val="20"/>
              </w:rPr>
              <w:t>онированный участок, и закрепляе</w:t>
            </w:r>
            <w:r w:rsidRPr="00B6215C">
              <w:rPr>
                <w:sz w:val="20"/>
                <w:szCs w:val="20"/>
              </w:rPr>
              <w:t>тся к бетону анкерными болтами</w:t>
            </w:r>
            <w:r>
              <w:rPr>
                <w:sz w:val="20"/>
                <w:szCs w:val="20"/>
              </w:rPr>
              <w:t>.</w:t>
            </w:r>
          </w:p>
          <w:p w:rsidR="00FC1E64" w:rsidRDefault="0012076A" w:rsidP="00F02492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</w:t>
            </w:r>
            <w:r w:rsidR="00F2586F" w:rsidRPr="00F2586F">
              <w:rPr>
                <w:sz w:val="20"/>
                <w:szCs w:val="20"/>
              </w:rPr>
              <w:t xml:space="preserve"> </w:t>
            </w:r>
            <w:r w:rsidR="00FC1E64">
              <w:rPr>
                <w:sz w:val="20"/>
                <w:szCs w:val="20"/>
              </w:rPr>
              <w:t>Деревянные элементы покрываются антисептической пропиткой, затем 2 слоя маслом по дереву для наружных работ.</w:t>
            </w:r>
          </w:p>
          <w:p w:rsidR="00FC1E64" w:rsidRPr="00FC1E64" w:rsidRDefault="0012076A" w:rsidP="002E63CB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</w:t>
            </w:r>
            <w:r w:rsidR="001A133B">
              <w:rPr>
                <w:sz w:val="20"/>
                <w:szCs w:val="20"/>
              </w:rPr>
              <w:t>ыми заглушками из полиэтилена.</w:t>
            </w:r>
            <w:r w:rsidR="002E63C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Все крепежные элементы оцинкованы.</w:t>
            </w:r>
          </w:p>
        </w:tc>
      </w:tr>
      <w:tr w:rsidR="0012076A" w:rsidTr="0012076A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12076A" w:rsidTr="0012076A">
        <w:trPr>
          <w:trHeight w:val="10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Pr="00501E49" w:rsidRDefault="0012076A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 w:rsidR="005A5ED9">
              <w:rPr>
                <w:bCs/>
                <w:sz w:val="20"/>
                <w:szCs w:val="20"/>
              </w:rPr>
              <w:t>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076A" w:rsidRPr="00501E49" w:rsidRDefault="0089213B" w:rsidP="00920D9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27</w:t>
            </w:r>
            <w:r w:rsidR="00095DE4">
              <w:rPr>
                <w:bCs/>
                <w:sz w:val="20"/>
                <w:szCs w:val="20"/>
              </w:rPr>
              <w:t>00</w:t>
            </w:r>
          </w:p>
        </w:tc>
      </w:tr>
      <w:tr w:rsidR="0012076A" w:rsidTr="0012076A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Pr="00501E49" w:rsidRDefault="00DC6E44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Длина </w:t>
            </w:r>
            <w:r w:rsidR="0012076A" w:rsidRPr="00501E49">
              <w:rPr>
                <w:bCs/>
                <w:sz w:val="20"/>
                <w:szCs w:val="20"/>
              </w:rPr>
              <w:t>(мм)</w:t>
            </w:r>
            <w:r w:rsidR="005A5ED9">
              <w:rPr>
                <w:bCs/>
                <w:sz w:val="20"/>
                <w:szCs w:val="20"/>
              </w:rPr>
              <w:t xml:space="preserve"> 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76A" w:rsidRPr="00F56D9E" w:rsidRDefault="00F56D9E" w:rsidP="0089213B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89213B">
              <w:rPr>
                <w:bCs/>
                <w:sz w:val="20"/>
                <w:szCs w:val="20"/>
                <w:lang w:val="en-US"/>
              </w:rPr>
              <w:t>44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12076A" w:rsidTr="0012076A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Pr="00501E49" w:rsidRDefault="0012076A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 w:rsidR="005A5ED9">
              <w:rPr>
                <w:bCs/>
                <w:sz w:val="20"/>
                <w:szCs w:val="20"/>
              </w:rPr>
              <w:t xml:space="preserve"> ±50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76A" w:rsidRPr="00F621EA" w:rsidRDefault="0089213B" w:rsidP="00920D9D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499</w:t>
            </w:r>
            <w:r w:rsidR="00095DE4">
              <w:rPr>
                <w:bCs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12076A" w:rsidRPr="00F2586F" w:rsidTr="0012076A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76A" w:rsidRDefault="0012076A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F56D9E" w:rsidTr="0012076A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Pr="003158C7" w:rsidRDefault="00C95317" w:rsidP="005921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 радиусная</w:t>
            </w:r>
            <w:r w:rsidR="00F56D9E">
              <w:rPr>
                <w:sz w:val="20"/>
                <w:szCs w:val="20"/>
              </w:rPr>
              <w:t xml:space="preserve"> малая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3158C7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56D9E" w:rsidTr="0012076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9216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Рама короткая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56D9E" w:rsidTr="0012076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Pr="003158C7" w:rsidRDefault="00F56D9E" w:rsidP="005921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 средняя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3158C7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56D9E" w:rsidTr="0012076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2176A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Рама длинная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6D9E" w:rsidTr="0012076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Pr="003158C7" w:rsidRDefault="00F56D9E" w:rsidP="005921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3158C7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56D9E" w:rsidTr="0012076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Pr="003158C7" w:rsidRDefault="00F56D9E" w:rsidP="005921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3158C7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56D9E" w:rsidTr="0012076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921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56D9E" w:rsidTr="0012076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A5ED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5921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Default="00F56D9E" w:rsidP="0059216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56D9E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920D9D" w:rsidRDefault="00C63829" w:rsidP="004C338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 радиусная малая</w:t>
            </w:r>
          </w:p>
        </w:tc>
      </w:tr>
      <w:tr w:rsidR="00F56D9E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920D9D" w:rsidRDefault="00FD793D" w:rsidP="002176A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D793D">
              <w:rPr>
                <w:bCs/>
                <w:sz w:val="20"/>
                <w:szCs w:val="20"/>
              </w:rPr>
              <w:t>Представляет собой металлоконструкцию окрашенной полимерной порошковой эмалью, к которой прикручивается брус. Элемент выполнен в виде дуги и имеет внешние размеры 508х508х800.</w:t>
            </w:r>
          </w:p>
        </w:tc>
      </w:tr>
      <w:tr w:rsidR="00F56D9E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920D9D" w:rsidRDefault="002176A9" w:rsidP="004C338F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Рама короткая</w:t>
            </w:r>
          </w:p>
        </w:tc>
      </w:tr>
      <w:tr w:rsidR="00F56D9E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920D9D" w:rsidRDefault="003D6571" w:rsidP="002176A9">
            <w:pPr>
              <w:snapToGrid w:val="0"/>
              <w:ind w:right="57"/>
              <w:rPr>
                <w:sz w:val="20"/>
                <w:szCs w:val="20"/>
              </w:rPr>
            </w:pPr>
            <w:r w:rsidRPr="003D6571">
              <w:rPr>
                <w:bCs/>
                <w:sz w:val="20"/>
                <w:szCs w:val="20"/>
              </w:rPr>
              <w:t>Представляет собой металлоконструкцию окрашенной полимерной порошковой эмалью, к которой прикручивается брус. Элемент выполнен в виде прямого участка и имеет размеры 100х408х800.</w:t>
            </w:r>
          </w:p>
        </w:tc>
      </w:tr>
      <w:tr w:rsidR="00F56D9E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920D9D" w:rsidRDefault="002176A9" w:rsidP="004C338F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 средняя</w:t>
            </w:r>
          </w:p>
        </w:tc>
      </w:tr>
      <w:tr w:rsidR="00F56D9E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920D9D" w:rsidRDefault="003D6571" w:rsidP="004C338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3D6571">
              <w:rPr>
                <w:bCs/>
                <w:sz w:val="20"/>
                <w:szCs w:val="20"/>
              </w:rPr>
              <w:t>Представляет собой металлоконструкцию окрашенной полимерной порошковой эмалью, к которой прикручивается брус. Элемент выполнен в виде прямого участка и имеет размеры 100х1020х800</w:t>
            </w:r>
            <w:r w:rsidR="00241C87">
              <w:rPr>
                <w:sz w:val="20"/>
                <w:szCs w:val="20"/>
              </w:rPr>
              <w:t>.</w:t>
            </w:r>
          </w:p>
        </w:tc>
      </w:tr>
      <w:tr w:rsidR="00F56D9E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D9E" w:rsidRDefault="00F56D9E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D9E" w:rsidRPr="00920D9D" w:rsidRDefault="002176A9" w:rsidP="00254487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Рама длинная</w:t>
            </w:r>
          </w:p>
        </w:tc>
      </w:tr>
      <w:tr w:rsidR="002176A9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6A9" w:rsidRPr="00920D9D" w:rsidRDefault="003D6571" w:rsidP="005921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3D6571">
              <w:rPr>
                <w:bCs/>
                <w:sz w:val="20"/>
                <w:szCs w:val="20"/>
              </w:rPr>
              <w:t>Представляет собой металлоконструкцию окрашенной полимерной порошковой эмалью, к которой прикручивается брус. Элемент выполнен в виде прямого участка и имеет размеры 100х1326х800</w:t>
            </w:r>
            <w:r w:rsidR="00241C87">
              <w:rPr>
                <w:sz w:val="20"/>
                <w:szCs w:val="20"/>
              </w:rPr>
              <w:t>.</w:t>
            </w:r>
          </w:p>
        </w:tc>
      </w:tr>
      <w:tr w:rsidR="002176A9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6A9" w:rsidRPr="00920D9D" w:rsidRDefault="002176A9" w:rsidP="00254487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2176A9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C0E" w:rsidRDefault="002176A9" w:rsidP="002176A9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FA31AE">
              <w:rPr>
                <w:sz w:val="20"/>
                <w:szCs w:val="20"/>
              </w:rPr>
              <w:t>представляет</w:t>
            </w:r>
            <w:r>
              <w:rPr>
                <w:sz w:val="20"/>
                <w:szCs w:val="20"/>
              </w:rPr>
              <w:t xml:space="preserve"> собой канатную сетку в виде трапеции, по которой возможен подъем на одну из площадок комплекса. </w:t>
            </w:r>
          </w:p>
          <w:p w:rsidR="002176A9" w:rsidRDefault="00076C0E" w:rsidP="002176A9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Размеры </w:t>
            </w:r>
            <w:r w:rsidR="002176A9">
              <w:rPr>
                <w:sz w:val="20"/>
                <w:szCs w:val="20"/>
              </w:rPr>
              <w:t>500х1000х1950. Канатная сетка изготовлена из крученого армированного полипропиленового атмосферостойкого каната (</w:t>
            </w:r>
            <w:r w:rsidR="002176A9">
              <w:rPr>
                <w:rFonts w:ascii="Arial" w:hAnsi="Arial" w:cs="Arial"/>
                <w:sz w:val="20"/>
                <w:szCs w:val="20"/>
              </w:rPr>
              <w:t>Ø</w:t>
            </w:r>
            <w:r w:rsidR="002176A9">
              <w:rPr>
                <w:sz w:val="20"/>
                <w:szCs w:val="20"/>
              </w:rPr>
              <w:t>16мм).</w:t>
            </w:r>
          </w:p>
          <w:p w:rsidR="002176A9" w:rsidRPr="00920D9D" w:rsidRDefault="002176A9" w:rsidP="002176A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Нижняя часть сетки крепится анкерными болтами; верхняя – закрепляется на площадке с помощью резьбовых соединений.</w:t>
            </w:r>
          </w:p>
        </w:tc>
      </w:tr>
      <w:tr w:rsidR="002176A9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6A9" w:rsidRPr="00920D9D" w:rsidRDefault="00E43797" w:rsidP="004C338F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2176A9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3797" w:rsidRDefault="00E43797" w:rsidP="00E4379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устанавливается для безопасного нахождения детей на платформе и состоит из:</w:t>
            </w:r>
          </w:p>
          <w:p w:rsidR="00E43797" w:rsidRDefault="00E43797" w:rsidP="00E4379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Боковины 2шт</w:t>
            </w:r>
          </w:p>
          <w:p w:rsidR="00A55603" w:rsidRDefault="009537E0" w:rsidP="00A55603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</w:t>
            </w:r>
            <w:r w:rsidR="00A55603">
              <w:rPr>
                <w:sz w:val="20"/>
                <w:szCs w:val="20"/>
              </w:rPr>
              <w:t xml:space="preserve"> 2шт</w:t>
            </w:r>
          </w:p>
          <w:p w:rsidR="00E43797" w:rsidRDefault="00E43797" w:rsidP="00E4379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Перегородки 2шт</w:t>
            </w:r>
          </w:p>
          <w:p w:rsidR="00E43797" w:rsidRDefault="00A55603" w:rsidP="00E4379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представляет собой гнутую металлическую трубу Ф33.5 окрашенной полимерной порошковой эмалью, в которой есть места крепления для перекл</w:t>
            </w:r>
            <w:r w:rsidR="00666EC2">
              <w:rPr>
                <w:sz w:val="20"/>
                <w:szCs w:val="20"/>
              </w:rPr>
              <w:t xml:space="preserve">адины и </w:t>
            </w:r>
            <w:r w:rsidR="007A088E">
              <w:rPr>
                <w:sz w:val="20"/>
                <w:szCs w:val="20"/>
              </w:rPr>
              <w:t>кронштейны,</w:t>
            </w:r>
            <w:r w:rsidR="00666EC2">
              <w:rPr>
                <w:sz w:val="20"/>
                <w:szCs w:val="20"/>
              </w:rPr>
              <w:t xml:space="preserve"> через</w:t>
            </w:r>
            <w:r>
              <w:rPr>
                <w:sz w:val="20"/>
                <w:szCs w:val="20"/>
              </w:rPr>
              <w:t xml:space="preserve"> кот</w:t>
            </w:r>
            <w:r w:rsidR="00666EC2">
              <w:rPr>
                <w:sz w:val="20"/>
                <w:szCs w:val="20"/>
              </w:rPr>
              <w:t>орые боковина крепится</w:t>
            </w:r>
            <w:r>
              <w:rPr>
                <w:sz w:val="20"/>
                <w:szCs w:val="20"/>
              </w:rPr>
              <w:t xml:space="preserve"> к комплексу.</w:t>
            </w:r>
          </w:p>
          <w:p w:rsidR="00A55603" w:rsidRDefault="00A55603" w:rsidP="00E4379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представляет собой трубу Ф33.5</w:t>
            </w:r>
            <w:r w:rsidR="006609BB">
              <w:rPr>
                <w:sz w:val="20"/>
                <w:szCs w:val="20"/>
              </w:rPr>
              <w:t xml:space="preserve"> окрашенной полимерной порошковой эмалью, которая обжата с двух сторон для присоединения</w:t>
            </w:r>
            <w:r>
              <w:rPr>
                <w:sz w:val="20"/>
                <w:szCs w:val="20"/>
              </w:rPr>
              <w:t xml:space="preserve"> к боковине.</w:t>
            </w:r>
          </w:p>
          <w:p w:rsidR="002176A9" w:rsidRPr="00920D9D" w:rsidRDefault="00A55603" w:rsidP="00967CEF">
            <w:pPr>
              <w:ind w:left="34" w:firstLine="57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Перегородка представляет собой поперечный </w:t>
            </w:r>
            <w:r w:rsidR="00967CEF">
              <w:rPr>
                <w:sz w:val="20"/>
                <w:szCs w:val="20"/>
              </w:rPr>
              <w:t>разделитель,</w:t>
            </w:r>
            <w:r w:rsidR="00426D1C">
              <w:rPr>
                <w:sz w:val="20"/>
                <w:szCs w:val="20"/>
              </w:rPr>
              <w:t xml:space="preserve"> который</w:t>
            </w:r>
            <w:r>
              <w:rPr>
                <w:sz w:val="20"/>
                <w:szCs w:val="20"/>
              </w:rPr>
              <w:t xml:space="preserve"> присоединятся к игровому комплексу</w:t>
            </w:r>
            <w:r w:rsidR="00426D1C">
              <w:rPr>
                <w:sz w:val="20"/>
                <w:szCs w:val="20"/>
              </w:rPr>
              <w:t xml:space="preserve"> </w:t>
            </w:r>
            <w:r w:rsidR="00967CEF">
              <w:rPr>
                <w:sz w:val="20"/>
                <w:szCs w:val="20"/>
              </w:rPr>
              <w:t>через кронштейны и соединятся в средней части перекладины.</w:t>
            </w:r>
          </w:p>
        </w:tc>
      </w:tr>
      <w:tr w:rsidR="002176A9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6A9" w:rsidRPr="00920D9D" w:rsidRDefault="00A55603" w:rsidP="004C338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</w:tc>
      </w:tr>
      <w:tr w:rsidR="002176A9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2176A9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6A9" w:rsidRDefault="008F5114" w:rsidP="004C338F">
            <w:pPr>
              <w:snapToGrid w:val="0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60891" cy="1160891"/>
                  <wp:effectExtent l="0" t="0" r="1270" b="1270"/>
                  <wp:docPr id="2" name="Рисунок 2" descr="KYP-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YP-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890" cy="116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6A9" w:rsidRDefault="00A55603" w:rsidP="004C338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предста</w:t>
            </w:r>
            <w:r w:rsidR="009101C3">
              <w:rPr>
                <w:sz w:val="20"/>
                <w:szCs w:val="20"/>
              </w:rPr>
              <w:t>вляет собой пластиковое изделие</w:t>
            </w:r>
            <w:r w:rsidR="006D0486">
              <w:rPr>
                <w:sz w:val="20"/>
                <w:szCs w:val="20"/>
              </w:rPr>
              <w:t>, с размерами 1025х1765х300мм</w:t>
            </w:r>
            <w:r w:rsidR="009101C3">
              <w:rPr>
                <w:sz w:val="20"/>
                <w:szCs w:val="20"/>
              </w:rPr>
              <w:t xml:space="preserve">, в которой участок для скатывания выполнен виде волны </w:t>
            </w:r>
            <w:r>
              <w:rPr>
                <w:sz w:val="20"/>
                <w:szCs w:val="20"/>
              </w:rPr>
              <w:t>и состоит:</w:t>
            </w:r>
          </w:p>
          <w:p w:rsidR="00A55603" w:rsidRDefault="00A55603" w:rsidP="004C338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Кронштейна 1шт</w:t>
            </w:r>
          </w:p>
          <w:p w:rsidR="00A55603" w:rsidRDefault="00A55603" w:rsidP="004C338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Панели 1шт</w:t>
            </w:r>
          </w:p>
          <w:p w:rsidR="00A55603" w:rsidRDefault="00A55603" w:rsidP="004C338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Пластины 1шт</w:t>
            </w:r>
          </w:p>
          <w:p w:rsidR="00A55603" w:rsidRDefault="00541FE4" w:rsidP="004C338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  <w:r w:rsidR="002E63CB">
              <w:rPr>
                <w:sz w:val="20"/>
                <w:szCs w:val="20"/>
              </w:rPr>
              <w:t xml:space="preserve"> представляет собой </w:t>
            </w:r>
            <w:r>
              <w:rPr>
                <w:sz w:val="20"/>
                <w:szCs w:val="20"/>
              </w:rPr>
              <w:t xml:space="preserve">переходным </w:t>
            </w:r>
            <w:r w:rsidR="002E63CB">
              <w:rPr>
                <w:sz w:val="20"/>
                <w:szCs w:val="20"/>
              </w:rPr>
              <w:t>элемент</w:t>
            </w:r>
            <w:r>
              <w:rPr>
                <w:sz w:val="20"/>
                <w:szCs w:val="20"/>
              </w:rPr>
              <w:t>ом,</w:t>
            </w:r>
            <w:r w:rsidR="002E63CB">
              <w:rPr>
                <w:sz w:val="20"/>
                <w:szCs w:val="20"/>
              </w:rPr>
              <w:t xml:space="preserve"> который присоединятся к горке </w:t>
            </w:r>
            <w:r>
              <w:rPr>
                <w:sz w:val="20"/>
                <w:szCs w:val="20"/>
              </w:rPr>
              <w:t>и к</w:t>
            </w:r>
            <w:r w:rsidR="002E63CB">
              <w:rPr>
                <w:sz w:val="20"/>
                <w:szCs w:val="20"/>
              </w:rPr>
              <w:t xml:space="preserve"> игровому комплексу.</w:t>
            </w:r>
          </w:p>
          <w:p w:rsidR="002E63CB" w:rsidRDefault="00541FE4" w:rsidP="004C338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представляет собой элементом безопасности для детей на стартовом участке.</w:t>
            </w:r>
          </w:p>
          <w:p w:rsidR="002E63CB" w:rsidRPr="00920D9D" w:rsidRDefault="002E63CB" w:rsidP="00C57C7F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Пластина прикручивается к горке и служит для </w:t>
            </w:r>
            <w:r w:rsidR="00C57C7F">
              <w:rPr>
                <w:sz w:val="20"/>
                <w:szCs w:val="20"/>
              </w:rPr>
              <w:t>закрепления</w:t>
            </w:r>
            <w:r>
              <w:rPr>
                <w:sz w:val="20"/>
                <w:szCs w:val="20"/>
              </w:rPr>
              <w:t xml:space="preserve"> гор</w:t>
            </w:r>
            <w:r w:rsidR="00C57C7F">
              <w:rPr>
                <w:sz w:val="20"/>
                <w:szCs w:val="20"/>
              </w:rPr>
              <w:t>ки</w:t>
            </w:r>
            <w:r>
              <w:rPr>
                <w:sz w:val="20"/>
                <w:szCs w:val="20"/>
              </w:rPr>
              <w:t xml:space="preserve"> к бетону с помощью анкерных болтов.</w:t>
            </w:r>
          </w:p>
        </w:tc>
      </w:tr>
      <w:tr w:rsidR="002E63CB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3CB" w:rsidRDefault="002E63CB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3CB" w:rsidRDefault="002E63CB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63CB" w:rsidRDefault="002E63CB" w:rsidP="002E63C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</w:p>
        </w:tc>
      </w:tr>
      <w:tr w:rsidR="002E63CB" w:rsidTr="0012076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3CB" w:rsidRDefault="002E63CB" w:rsidP="004C33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3CB" w:rsidRDefault="002E63CB" w:rsidP="004C33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63CB" w:rsidRPr="00696B3D" w:rsidRDefault="00384D97" w:rsidP="00DE0DFE">
            <w:pPr>
              <w:snapToGrid w:val="0"/>
              <w:ind w:left="57" w:right="57"/>
              <w:rPr>
                <w:sz w:val="20"/>
                <w:szCs w:val="20"/>
              </w:rPr>
            </w:pPr>
            <w:r w:rsidRPr="00384D97">
              <w:rPr>
                <w:sz w:val="20"/>
                <w:szCs w:val="20"/>
              </w:rPr>
              <w:t>Представляет собой гнут</w:t>
            </w:r>
            <w:r w:rsidR="00915838">
              <w:rPr>
                <w:sz w:val="20"/>
                <w:szCs w:val="20"/>
              </w:rPr>
              <w:t>ую трубу Ф33</w:t>
            </w:r>
            <w:proofErr w:type="gramStart"/>
            <w:r w:rsidR="00915838">
              <w:rPr>
                <w:sz w:val="20"/>
                <w:szCs w:val="20"/>
              </w:rPr>
              <w:t>.</w:t>
            </w:r>
            <w:proofErr w:type="gramEnd"/>
            <w:r w:rsidR="00915838">
              <w:rPr>
                <w:sz w:val="20"/>
                <w:szCs w:val="20"/>
              </w:rPr>
              <w:t>5 на концах которого</w:t>
            </w:r>
            <w:r w:rsidRPr="00384D97">
              <w:rPr>
                <w:sz w:val="20"/>
                <w:szCs w:val="20"/>
              </w:rPr>
              <w:t xml:space="preserve"> приварены кронштейны.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12ADD"/>
    <w:multiLevelType w:val="hybridMultilevel"/>
    <w:tmpl w:val="514A061E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76C0E"/>
    <w:rsid w:val="00085538"/>
    <w:rsid w:val="00095DE4"/>
    <w:rsid w:val="000A127E"/>
    <w:rsid w:val="000B2FB5"/>
    <w:rsid w:val="000F245A"/>
    <w:rsid w:val="00115A5E"/>
    <w:rsid w:val="0012076A"/>
    <w:rsid w:val="00134D78"/>
    <w:rsid w:val="00163F49"/>
    <w:rsid w:val="001A133B"/>
    <w:rsid w:val="002176A9"/>
    <w:rsid w:val="00241C87"/>
    <w:rsid w:val="00254487"/>
    <w:rsid w:val="002676AB"/>
    <w:rsid w:val="00290F4C"/>
    <w:rsid w:val="002E63CB"/>
    <w:rsid w:val="00357E36"/>
    <w:rsid w:val="00384D97"/>
    <w:rsid w:val="003A5E14"/>
    <w:rsid w:val="003A79BB"/>
    <w:rsid w:val="003D6571"/>
    <w:rsid w:val="00426D1C"/>
    <w:rsid w:val="00451065"/>
    <w:rsid w:val="004C338F"/>
    <w:rsid w:val="004E3B42"/>
    <w:rsid w:val="00501E49"/>
    <w:rsid w:val="00527743"/>
    <w:rsid w:val="00541FE4"/>
    <w:rsid w:val="005639A8"/>
    <w:rsid w:val="00583728"/>
    <w:rsid w:val="00591F1A"/>
    <w:rsid w:val="005A5ED9"/>
    <w:rsid w:val="00605AB1"/>
    <w:rsid w:val="00617045"/>
    <w:rsid w:val="00626C38"/>
    <w:rsid w:val="006465F1"/>
    <w:rsid w:val="006609BB"/>
    <w:rsid w:val="00666EC2"/>
    <w:rsid w:val="00696B3D"/>
    <w:rsid w:val="006C1041"/>
    <w:rsid w:val="006D0486"/>
    <w:rsid w:val="007369EE"/>
    <w:rsid w:val="00776143"/>
    <w:rsid w:val="00776FE0"/>
    <w:rsid w:val="007A088E"/>
    <w:rsid w:val="007D5969"/>
    <w:rsid w:val="007F5919"/>
    <w:rsid w:val="00863CEC"/>
    <w:rsid w:val="0089213B"/>
    <w:rsid w:val="008A4CA8"/>
    <w:rsid w:val="008D3781"/>
    <w:rsid w:val="008F5114"/>
    <w:rsid w:val="009101C3"/>
    <w:rsid w:val="00915838"/>
    <w:rsid w:val="00920D9D"/>
    <w:rsid w:val="009537E0"/>
    <w:rsid w:val="00967CEF"/>
    <w:rsid w:val="009B7749"/>
    <w:rsid w:val="00A55603"/>
    <w:rsid w:val="00A826B0"/>
    <w:rsid w:val="00AD59A4"/>
    <w:rsid w:val="00AE633A"/>
    <w:rsid w:val="00B35D6F"/>
    <w:rsid w:val="00B60488"/>
    <w:rsid w:val="00B6215C"/>
    <w:rsid w:val="00BD4AE6"/>
    <w:rsid w:val="00BE0CC3"/>
    <w:rsid w:val="00C57C7F"/>
    <w:rsid w:val="00C63829"/>
    <w:rsid w:val="00C95317"/>
    <w:rsid w:val="00CD0096"/>
    <w:rsid w:val="00D32279"/>
    <w:rsid w:val="00D4186D"/>
    <w:rsid w:val="00D42E39"/>
    <w:rsid w:val="00D744D7"/>
    <w:rsid w:val="00D808B8"/>
    <w:rsid w:val="00DC6E44"/>
    <w:rsid w:val="00DE0DFE"/>
    <w:rsid w:val="00E40E0A"/>
    <w:rsid w:val="00E43797"/>
    <w:rsid w:val="00E96866"/>
    <w:rsid w:val="00E97819"/>
    <w:rsid w:val="00EA56DD"/>
    <w:rsid w:val="00F02492"/>
    <w:rsid w:val="00F2586F"/>
    <w:rsid w:val="00F51A86"/>
    <w:rsid w:val="00F56D9E"/>
    <w:rsid w:val="00F621EA"/>
    <w:rsid w:val="00F71205"/>
    <w:rsid w:val="00FA1968"/>
    <w:rsid w:val="00FA31AE"/>
    <w:rsid w:val="00FC1E64"/>
    <w:rsid w:val="00FD00F7"/>
    <w:rsid w:val="00FD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6308C-AD04-4934-87BF-D259D31D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6D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D9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Хуморова Надежда</cp:lastModifiedBy>
  <cp:revision>92</cp:revision>
  <cp:lastPrinted>2023-10-13T07:41:00Z</cp:lastPrinted>
  <dcterms:created xsi:type="dcterms:W3CDTF">2018-11-15T10:58:00Z</dcterms:created>
  <dcterms:modified xsi:type="dcterms:W3CDTF">2024-12-19T10:53:00Z</dcterms:modified>
</cp:coreProperties>
</file>