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926"/>
        <w:gridCol w:w="3059"/>
      </w:tblGrid>
      <w:tr w:rsidR="008A58CE" w:rsidTr="00D1441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8A58CE" w:rsidRDefault="00F765B2" w:rsidP="00D1441B">
            <w:pPr>
              <w:rPr>
                <w:sz w:val="20"/>
                <w:szCs w:val="20"/>
              </w:rPr>
            </w:pPr>
            <w:r w:rsidRPr="00F765B2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C9E45FE" wp14:editId="0AB4322A">
                  <wp:extent cx="1101090" cy="599440"/>
                  <wp:effectExtent l="0" t="0" r="381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/>
                          <a:srcRect l="4146" r="-1"/>
                          <a:stretch/>
                        </pic:blipFill>
                        <pic:spPr bwMode="auto">
                          <a:xfrm>
                            <a:off x="0" y="0"/>
                            <a:ext cx="1101090" cy="5994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41D6" w:rsidRPr="00330A06" w:rsidRDefault="00330A06" w:rsidP="00211F23">
            <w:pPr>
              <w:rPr>
                <w:i/>
                <w:sz w:val="20"/>
                <w:szCs w:val="20"/>
              </w:rPr>
            </w:pPr>
            <w:r w:rsidRPr="00330A06">
              <w:rPr>
                <w:rStyle w:val="a5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t xml:space="preserve">Игровой комплекс представляет собой конструкцию, состоящую из двух шаров и горки, соединенных переходом. К одному из шаров присоединен такой увлекательный элемент, как лаз. Переход между сферами выполнен в виде моста, закрепленного на стойках, а стыки соединений защищены специальными сферами, предотвращающими вандализм и </w:t>
            </w:r>
            <w:proofErr w:type="spellStart"/>
            <w:r w:rsidRPr="00330A06">
              <w:rPr>
                <w:rStyle w:val="a5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t>минимизирующими</w:t>
            </w:r>
            <w:proofErr w:type="spellEnd"/>
            <w:r w:rsidRPr="00330A06">
              <w:rPr>
                <w:rStyle w:val="a5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t xml:space="preserve"> риск получения травм. Эти сферы также предотвращают </w:t>
            </w:r>
            <w:proofErr w:type="spellStart"/>
            <w:r w:rsidRPr="00330A06">
              <w:rPr>
                <w:rStyle w:val="a5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t>застревание</w:t>
            </w:r>
            <w:proofErr w:type="spellEnd"/>
            <w:r w:rsidRPr="00330A06">
              <w:rPr>
                <w:rStyle w:val="a5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t xml:space="preserve"> элементов одежды, обеспечивая дополнительную безопасность. </w:t>
            </w:r>
            <w:r w:rsidRPr="00330A06">
              <w:rPr>
                <w:rStyle w:val="a5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br/>
              <w:t>Для обеспечения максимальной безопасности детей предусмотрены ограждения, которые удобно обхватываются рукой, предоставляя надежную поддержку и защиту от падений.</w:t>
            </w:r>
            <w:r w:rsidRPr="00330A06">
              <w:rPr>
                <w:rStyle w:val="a5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br/>
              <w:t xml:space="preserve">Все боковые элементы, включая шары и горку, надежно закреплены на </w:t>
            </w:r>
            <w:proofErr w:type="spellStart"/>
            <w:r w:rsidRPr="00330A06">
              <w:rPr>
                <w:rStyle w:val="a5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t>грунтозацепах</w:t>
            </w:r>
            <w:proofErr w:type="spellEnd"/>
            <w:r w:rsidRPr="00330A06">
              <w:rPr>
                <w:rStyle w:val="a5"/>
                <w:i w:val="0"/>
                <w:color w:val="auto"/>
                <w:sz w:val="20"/>
                <w:szCs w:val="20"/>
                <w:shd w:val="clear" w:color="auto" w:fill="FFFFFF" w:themeFill="background1"/>
              </w:rPr>
              <w:t>, что обеспечивает устойчивость и долговечность конструкции. Торцы труб закрыты прочными пластиковыми заглушками, а все крепежные элементы изготовлены из материалов, устойчивых к коррозии. Это гарантирует долговечность и безопасность комплекса даже при длительном использовании на открытом воздухе.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817EE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8A58CE" w:rsidTr="00606883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0F492C" w:rsidRDefault="00897A0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</w:t>
            </w:r>
            <w:r w:rsidR="008A58CE" w:rsidRPr="000F492C">
              <w:rPr>
                <w:sz w:val="20"/>
                <w:szCs w:val="20"/>
              </w:rPr>
              <w:t xml:space="preserve"> </w:t>
            </w:r>
            <w:r w:rsidR="008A58CE">
              <w:rPr>
                <w:sz w:val="20"/>
                <w:szCs w:val="20"/>
              </w:rPr>
              <w:t>мм</w:t>
            </w:r>
            <w:r w:rsidR="008A58CE" w:rsidRPr="000F492C">
              <w:rPr>
                <w:sz w:val="20"/>
                <w:szCs w:val="20"/>
              </w:rPr>
              <w:t xml:space="preserve"> 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211F23" w:rsidP="00F765B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871</w:t>
            </w:r>
            <w:r w:rsidR="00F765B2">
              <w:rPr>
                <w:sz w:val="20"/>
                <w:szCs w:val="20"/>
              </w:rPr>
              <w:t>8</w:t>
            </w:r>
          </w:p>
        </w:tc>
      </w:tr>
      <w:tr w:rsidR="008A58CE" w:rsidTr="00606883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3158C7" w:rsidRDefault="00897A0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</w:t>
            </w:r>
            <w:r w:rsidR="008A58CE">
              <w:rPr>
                <w:sz w:val="20"/>
                <w:szCs w:val="20"/>
              </w:rPr>
              <w:t>мм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211F23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  <w:r w:rsidR="00F765B2">
              <w:rPr>
                <w:sz w:val="20"/>
                <w:szCs w:val="20"/>
              </w:rPr>
              <w:t>8</w:t>
            </w:r>
          </w:p>
        </w:tc>
      </w:tr>
      <w:tr w:rsidR="008A58CE" w:rsidTr="00606883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Pr="003158C7" w:rsidRDefault="00897A00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</w:t>
            </w:r>
            <w:r w:rsidR="008A58CE" w:rsidRPr="000F492C">
              <w:rPr>
                <w:sz w:val="20"/>
                <w:szCs w:val="20"/>
              </w:rPr>
              <w:t xml:space="preserve"> </w:t>
            </w:r>
            <w:r w:rsidR="008A58CE">
              <w:rPr>
                <w:sz w:val="20"/>
                <w:szCs w:val="20"/>
              </w:rPr>
              <w:t>мм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211F23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265</w:t>
            </w:r>
            <w:r w:rsidR="00F765B2">
              <w:rPr>
                <w:sz w:val="20"/>
                <w:szCs w:val="20"/>
              </w:rPr>
              <w:t>5</w:t>
            </w:r>
          </w:p>
        </w:tc>
      </w:tr>
      <w:tr w:rsidR="008A58CE" w:rsidTr="00D1441B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8A58CE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1935D6" w:rsidP="00D1441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</w:t>
            </w:r>
            <w:r w:rsidR="00280D58">
              <w:rPr>
                <w:bCs/>
                <w:sz w:val="20"/>
                <w:szCs w:val="20"/>
              </w:rPr>
              <w:t>шар</w:t>
            </w:r>
            <w:r w:rsidR="001A5B29">
              <w:rPr>
                <w:bCs/>
                <w:sz w:val="20"/>
                <w:szCs w:val="20"/>
              </w:rPr>
              <w:t>»</w:t>
            </w:r>
            <w:r w:rsidR="008A58CE">
              <w:rPr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A58CE" w:rsidRDefault="004C4630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4C4630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4630" w:rsidRDefault="004C4630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4630" w:rsidRDefault="004C4630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4630" w:rsidRDefault="004C4630" w:rsidP="00280D58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</w:t>
            </w:r>
            <w:r w:rsidR="00280D58">
              <w:rPr>
                <w:bCs/>
                <w:sz w:val="20"/>
                <w:szCs w:val="20"/>
              </w:rPr>
              <w:t xml:space="preserve">шар с лазом», </w:t>
            </w:r>
            <w:r>
              <w:rPr>
                <w:sz w:val="20"/>
                <w:szCs w:val="20"/>
              </w:rPr>
              <w:t>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4630" w:rsidRDefault="004C4630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A58CE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4C4630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8A58CE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0F492C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</w:t>
            </w:r>
            <w:r w:rsidR="00280D58">
              <w:rPr>
                <w:sz w:val="20"/>
                <w:szCs w:val="20"/>
              </w:rPr>
              <w:t xml:space="preserve"> 2</w:t>
            </w:r>
            <w:r w:rsidR="008A58CE">
              <w:rPr>
                <w:sz w:val="20"/>
                <w:szCs w:val="20"/>
              </w:rPr>
              <w:t>, шт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4C4630" w:rsidP="00D1441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06883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280D58" w:rsidP="0060688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</w:t>
            </w:r>
            <w:r w:rsidR="00606883">
              <w:rPr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883" w:rsidRDefault="00B50EC2" w:rsidP="0060688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06883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606883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06883" w:rsidRDefault="00280D58" w:rsidP="0060688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Лаз3</w:t>
            </w:r>
            <w:r w:rsidR="00606883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06883" w:rsidRDefault="004C4630" w:rsidP="0060688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280D58" w:rsidTr="0060688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D58" w:rsidRDefault="00280D58" w:rsidP="0060688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D58" w:rsidRDefault="00280D58" w:rsidP="0060688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80D58" w:rsidRDefault="00280D58" w:rsidP="00606883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Доска, шт.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80D58" w:rsidRDefault="00280D58" w:rsidP="0060688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211F23" w:rsidTr="002D0ADC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F23" w:rsidRDefault="00211F23" w:rsidP="00211F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F23" w:rsidRDefault="00211F23" w:rsidP="00211F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1F23" w:rsidRDefault="00211F23" w:rsidP="00211F2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Характеристики</w:t>
            </w:r>
          </w:p>
        </w:tc>
      </w:tr>
      <w:tr w:rsidR="00211F23" w:rsidTr="00211F23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F23" w:rsidRDefault="00211F23" w:rsidP="00211F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F23" w:rsidRDefault="00211F23" w:rsidP="00211F2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9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211F23" w:rsidRPr="00EC2C15" w:rsidRDefault="00211F23" w:rsidP="00211F23">
            <w:pPr>
              <w:ind w:firstLine="34"/>
              <w:contextualSpacing/>
              <w:rPr>
                <w:bCs/>
                <w:sz w:val="20"/>
                <w:szCs w:val="20"/>
              </w:rPr>
            </w:pPr>
            <w:r w:rsidRPr="00EC2C15">
              <w:rPr>
                <w:sz w:val="20"/>
                <w:szCs w:val="20"/>
                <w:lang w:eastAsia="ru-RU"/>
              </w:rPr>
              <w:t>Возрастная группа, лет.</w:t>
            </w:r>
          </w:p>
        </w:tc>
        <w:tc>
          <w:tcPr>
            <w:tcW w:w="30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211F23" w:rsidRPr="00EC2C15" w:rsidRDefault="00211F23" w:rsidP="00211F23">
            <w:pPr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EC2C15">
              <w:rPr>
                <w:sz w:val="20"/>
                <w:szCs w:val="20"/>
              </w:rPr>
              <w:t>7-14</w:t>
            </w:r>
          </w:p>
        </w:tc>
      </w:tr>
      <w:tr w:rsidR="00330A06" w:rsidTr="00330A06">
        <w:trPr>
          <w:trHeight w:val="983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A06" w:rsidRDefault="00330A06" w:rsidP="00330A0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30A06" w:rsidRDefault="00330A06" w:rsidP="00330A0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0A06" w:rsidRPr="00D748B3" w:rsidRDefault="00330A06" w:rsidP="00330A06">
            <w:pPr>
              <w:rPr>
                <w:sz w:val="20"/>
                <w:szCs w:val="20"/>
              </w:rPr>
            </w:pPr>
          </w:p>
          <w:p w:rsidR="00330A06" w:rsidRPr="00D748B3" w:rsidRDefault="00330A06" w:rsidP="00330A06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  <w:lang w:eastAsia="ru-RU"/>
              </w:rPr>
              <w:t xml:space="preserve">Изделие должно устанавливаться методом бетонирования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и быть антивандальным.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Антивандальность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обеспечивается прочностью конструкции и использованием устойчивых к повреждениям (износу) материалов. Сферы, используемые в лазах и переходах, представляют собой крепежный элемент шарообразной формы, наружная оболочка которых выполнена из антивандального материала </w:t>
            </w:r>
            <w:r w:rsidRPr="00D748B3">
              <w:rPr>
                <w:sz w:val="20"/>
                <w:szCs w:val="20"/>
              </w:rPr>
              <w:t>(ПНД ГОСТ 16338-77 «Полиэтилен низкого давления. Технические условия»)</w:t>
            </w:r>
            <w:r w:rsidRPr="00D748B3">
              <w:rPr>
                <w:sz w:val="20"/>
                <w:szCs w:val="20"/>
                <w:lang w:eastAsia="ru-RU"/>
              </w:rPr>
              <w:t xml:space="preserve">. Благодаря своей конструкции, формы шара, они предотвращают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застревание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элементов одежды и получение травм. </w:t>
            </w:r>
            <w:r w:rsidRPr="00D748B3">
              <w:rPr>
                <w:sz w:val="20"/>
                <w:szCs w:val="20"/>
              </w:rPr>
              <w:t>Демонтаж этих элементов без специального инструмента</w:t>
            </w:r>
            <w:r w:rsidRPr="00D748B3">
              <w:rPr>
                <w:sz w:val="20"/>
                <w:szCs w:val="20"/>
                <w:lang w:eastAsia="ru-RU"/>
              </w:rPr>
              <w:t xml:space="preserve"> невозможен.</w:t>
            </w:r>
            <w:r w:rsidRPr="00D748B3">
              <w:rPr>
                <w:sz w:val="20"/>
                <w:szCs w:val="20"/>
              </w:rPr>
              <w:t xml:space="preserve"> </w:t>
            </w:r>
          </w:p>
          <w:p w:rsidR="00330A06" w:rsidRPr="00D748B3" w:rsidRDefault="00330A06" w:rsidP="00330A06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Крепление всех элементов конструкции осуществляется при помощи болтовых соединений с применением фиксатора резьбы, исключающих возможность их демонтажа без применения специальных инструментов.</w:t>
            </w:r>
          </w:p>
          <w:p w:rsidR="00330A06" w:rsidRPr="00D748B3" w:rsidRDefault="00330A06" w:rsidP="00330A06">
            <w:pPr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На места, подверженные повышенному механическому воздействию, устанавливаются защитные пластиковые накладки, изготовленные из ПВД ГОСТ 16337-77 «Полиэтилен высокого давления. Технические условия»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Конструкция изделия должна быть без выступов и заусенцев, углы и края закруглены. Минимальный радиус закругления 3 мм.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эмалью, что предотвращает коррозию металла.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rStyle w:val="docdata"/>
                <w:color w:val="000000"/>
                <w:sz w:val="20"/>
                <w:szCs w:val="20"/>
              </w:rPr>
              <w:t>Де</w:t>
            </w:r>
            <w:r w:rsidRPr="00D748B3">
              <w:rPr>
                <w:color w:val="000000"/>
                <w:sz w:val="20"/>
                <w:szCs w:val="20"/>
              </w:rPr>
              <w:t xml:space="preserve">тали из фанеры окрашены краской на основе акрилата. </w:t>
            </w:r>
            <w:r w:rsidRPr="00D748B3">
              <w:rPr>
                <w:sz w:val="20"/>
                <w:szCs w:val="20"/>
              </w:rPr>
              <w:t>Покрытие создает сильную износостойкую поверхность.</w:t>
            </w:r>
          </w:p>
          <w:p w:rsidR="00330A06" w:rsidRPr="00D748B3" w:rsidRDefault="00330A06" w:rsidP="00330A06">
            <w:pPr>
              <w:contextualSpacing/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Качество поставляемой продукции соответствует требованиям стандартов, технических условий, установленных для данного вида продукции, в том числе должно соответствовать требованиям:</w:t>
            </w:r>
            <w:r w:rsidRPr="00D748B3">
              <w:rPr>
                <w:sz w:val="20"/>
                <w:szCs w:val="20"/>
                <w:lang w:eastAsia="ru-RU"/>
              </w:rPr>
              <w:t xml:space="preserve"> ГОСТ 34614.1 -2019 «Оборудование и покрытия игровых площадок. Общие требования безопасности и методы испытаний»; ГОСТ 34614.3 -2019 «Оборудование и покрытия игровых площадок.  Дополнительные требования безопасности и методы испытаний горок»; 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  <w:r w:rsidRPr="00D748B3">
              <w:rPr>
                <w:sz w:val="20"/>
                <w:szCs w:val="20"/>
              </w:rPr>
              <w:lastRenderedPageBreak/>
              <w:t>Соответствует требованиям технического регламента в форме сертификации в соответствии с техническим регламентом</w:t>
            </w:r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 xml:space="preserve"> Евразийского экономического союза «О безопасности оборудования для детских игровых площадок» ТР ЕАЭС 042/2017.</w:t>
            </w:r>
          </w:p>
        </w:tc>
      </w:tr>
      <w:tr w:rsidR="00211F23" w:rsidTr="00211F23">
        <w:trPr>
          <w:trHeight w:val="5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F23" w:rsidRDefault="00211F23" w:rsidP="00211F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F23" w:rsidRPr="00034632" w:rsidRDefault="00211F23" w:rsidP="00211F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1F23" w:rsidRPr="00237F0D" w:rsidRDefault="00211F23" w:rsidP="00211F23">
            <w:pPr>
              <w:snapToGrid w:val="0"/>
              <w:contextualSpacing/>
              <w:rPr>
                <w:sz w:val="20"/>
                <w:szCs w:val="20"/>
              </w:rPr>
            </w:pPr>
            <w:r w:rsidRPr="00237F0D">
              <w:rPr>
                <w:sz w:val="20"/>
                <w:szCs w:val="20"/>
              </w:rPr>
              <w:t>Элемент игровой «шар»</w:t>
            </w:r>
          </w:p>
        </w:tc>
      </w:tr>
      <w:tr w:rsidR="00330A06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A06" w:rsidRDefault="00330A06" w:rsidP="00330A0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A06" w:rsidRPr="00034632" w:rsidRDefault="00330A06" w:rsidP="00330A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прямоугольных панелей и панелей шестигранной формы, которые соединены между собой металлическими кронштейнами. Шар должен состоять из следующих элементов:</w:t>
            </w:r>
          </w:p>
          <w:p w:rsidR="00330A06" w:rsidRPr="00D748B3" w:rsidRDefault="00330A06" w:rsidP="00330A06">
            <w:pPr>
              <w:pStyle w:val="a6"/>
              <w:numPr>
                <w:ilvl w:val="0"/>
                <w:numId w:val="1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шар – 1 шт.</w:t>
            </w:r>
          </w:p>
          <w:p w:rsidR="00330A06" w:rsidRPr="00D748B3" w:rsidRDefault="00330A06" w:rsidP="00330A06">
            <w:pPr>
              <w:pStyle w:val="a6"/>
              <w:numPr>
                <w:ilvl w:val="0"/>
                <w:numId w:val="11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</w:t>
            </w:r>
            <w:proofErr w:type="spellEnd"/>
            <w:r w:rsidRPr="00D748B3">
              <w:rPr>
                <w:sz w:val="20"/>
                <w:szCs w:val="20"/>
              </w:rPr>
              <w:t xml:space="preserve"> – 3 шт.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шара должны быть 1393х1346х1867 мм.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Шестигранная панель изготовлена из влагостойкой фанеры ФСФ, толщина фанеры 18 мм. Габариты панели 909х788 мм.  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Квадратная панель размерами 455х455 мм </w:t>
            </w:r>
            <w:proofErr w:type="spellStart"/>
            <w:r w:rsidRPr="00D748B3">
              <w:rPr>
                <w:sz w:val="20"/>
                <w:szCs w:val="20"/>
              </w:rPr>
              <w:t>изготовленна</w:t>
            </w:r>
            <w:proofErr w:type="spellEnd"/>
            <w:r w:rsidRPr="00D748B3">
              <w:rPr>
                <w:sz w:val="20"/>
                <w:szCs w:val="20"/>
              </w:rPr>
              <w:t xml:space="preserve"> из влагостойкой фанеры ФСФ толщиной 18 мм. В панелях имеются отверстия для закрепления пластиковых зацепов и других боковых элементов.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Уголок изготовлен из стального листа толщиной 2,5 мм и габаритом 300х80х80 мм.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придания жесткости конструкции к шару монтируются </w:t>
            </w: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, состоящие из 2-х отрезков трубы диаметром 33,5 мм и толщиной стенки 2,8 мм, длиной 703 мм, которые сварены снизу с пластиной из листа толщиной 3 мм и габаритами 761х60 мм. </w:t>
            </w:r>
          </w:p>
          <w:p w:rsidR="00330A06" w:rsidRPr="00D748B3" w:rsidRDefault="00330A06" w:rsidP="00330A06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</w:t>
            </w:r>
            <w:proofErr w:type="spellStart"/>
            <w:r w:rsidRPr="00D748B3">
              <w:rPr>
                <w:sz w:val="20"/>
                <w:szCs w:val="20"/>
              </w:rPr>
              <w:t>грунтозацепам</w:t>
            </w:r>
            <w:proofErr w:type="spellEnd"/>
            <w:r w:rsidRPr="00D748B3">
              <w:rPr>
                <w:sz w:val="20"/>
                <w:szCs w:val="20"/>
              </w:rPr>
              <w:t xml:space="preserve"> приварены пластины из листа толщиной 2,5 мм с отверстиями для фиксации на шаре. 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Один шар крепится на три </w:t>
            </w:r>
            <w:proofErr w:type="spellStart"/>
            <w:r w:rsidRPr="00D748B3">
              <w:rPr>
                <w:sz w:val="20"/>
                <w:szCs w:val="20"/>
              </w:rPr>
              <w:t>грунтозацепа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</w:tc>
      </w:tr>
      <w:tr w:rsidR="00211F23" w:rsidTr="00D74339">
        <w:trPr>
          <w:trHeight w:val="220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F23" w:rsidRDefault="00211F23" w:rsidP="00211F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F23" w:rsidRPr="00034632" w:rsidRDefault="00211F23" w:rsidP="00211F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1F23" w:rsidRPr="004504E5" w:rsidRDefault="00211F23" w:rsidP="00211F23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«шар с лазом»</w:t>
            </w:r>
          </w:p>
        </w:tc>
      </w:tr>
      <w:tr w:rsidR="00330A06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A06" w:rsidRDefault="00330A06" w:rsidP="00330A0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A06" w:rsidRPr="00034632" w:rsidRDefault="00330A06" w:rsidP="00330A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прямоугольных панелей и панелей шестигранной формы, которые соединены между собой металлическими кронштейнами. Шар должен состоять из следующих элементов:</w:t>
            </w:r>
          </w:p>
          <w:p w:rsidR="00330A06" w:rsidRPr="00D748B3" w:rsidRDefault="00330A06" w:rsidP="00330A06">
            <w:pPr>
              <w:pStyle w:val="a6"/>
              <w:numPr>
                <w:ilvl w:val="0"/>
                <w:numId w:val="1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шар – 1 шт.</w:t>
            </w:r>
          </w:p>
          <w:p w:rsidR="00330A06" w:rsidRPr="00D748B3" w:rsidRDefault="00330A06" w:rsidP="00330A06">
            <w:pPr>
              <w:pStyle w:val="a6"/>
              <w:numPr>
                <w:ilvl w:val="0"/>
                <w:numId w:val="11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</w:t>
            </w:r>
            <w:proofErr w:type="spellEnd"/>
            <w:r w:rsidRPr="00D748B3">
              <w:rPr>
                <w:sz w:val="20"/>
                <w:szCs w:val="20"/>
              </w:rPr>
              <w:t xml:space="preserve"> – 3 шт.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шара должны быть 1393х1346х1853 мм.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Шестигранная панель изготовлена из влагостойкой фанеры ФСФ, толщина фанеры 18 мм. Габариты панели 909х788 мм.  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Квадратная панель размерами 455х455 мм </w:t>
            </w:r>
            <w:proofErr w:type="spellStart"/>
            <w:r w:rsidRPr="00D748B3">
              <w:rPr>
                <w:sz w:val="20"/>
                <w:szCs w:val="20"/>
              </w:rPr>
              <w:t>изготовленна</w:t>
            </w:r>
            <w:proofErr w:type="spellEnd"/>
            <w:r w:rsidRPr="00D748B3">
              <w:rPr>
                <w:sz w:val="20"/>
                <w:szCs w:val="20"/>
              </w:rPr>
              <w:t xml:space="preserve"> из влагостойкой фанеры ФСФ толщиной 18 мм. В панелях имеются отверстия для закрепления пластиковых зацепов и других боковых элементов.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Уголок изготовлен из стального листа толщиной 2,5 мм и габаритом 300х80х80 мм.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придания жесткости конструкции к шару монтируются </w:t>
            </w: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, состоящие из 2-х отрезков трубы диаметром 33,5 мм и толщиной стенки 2,8 мм, длиной 703 мм, которые сварены снизу с пластиной из листа толщиной 3 мм и габаритами 761х60 мм. 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</w:t>
            </w:r>
            <w:proofErr w:type="spellStart"/>
            <w:r w:rsidRPr="00D748B3">
              <w:rPr>
                <w:sz w:val="20"/>
                <w:szCs w:val="20"/>
              </w:rPr>
              <w:t>грунтозацепам</w:t>
            </w:r>
            <w:proofErr w:type="spellEnd"/>
            <w:r w:rsidRPr="00D748B3">
              <w:rPr>
                <w:sz w:val="20"/>
                <w:szCs w:val="20"/>
              </w:rPr>
              <w:t xml:space="preserve"> приварены пластины из листа толщиной 2,5 мм с отверстиями для фиксации на шаре. </w:t>
            </w:r>
          </w:p>
          <w:p w:rsidR="00330A06" w:rsidRPr="00D748B3" w:rsidRDefault="00330A06" w:rsidP="00330A06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Один шар крепится на три </w:t>
            </w:r>
            <w:proofErr w:type="spellStart"/>
            <w:r w:rsidRPr="00D748B3">
              <w:rPr>
                <w:sz w:val="20"/>
                <w:szCs w:val="20"/>
              </w:rPr>
              <w:t>грунтозацепа</w:t>
            </w:r>
            <w:proofErr w:type="spellEnd"/>
            <w:r w:rsidRPr="00D748B3">
              <w:rPr>
                <w:sz w:val="20"/>
                <w:szCs w:val="20"/>
              </w:rPr>
              <w:t xml:space="preserve">. </w:t>
            </w:r>
          </w:p>
          <w:p w:rsidR="00330A06" w:rsidRPr="00D748B3" w:rsidRDefault="00330A06" w:rsidP="00330A06">
            <w:pPr>
              <w:snapToGrid w:val="0"/>
              <w:contextualSpacing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представляет собой панель, с закрепленными на ней пластиковыми захватами. Панель размерами 1214х854 мм изготовлена из влагостойкой фанеры ФСФ толщиной 18 мм.</w:t>
            </w:r>
          </w:p>
          <w:p w:rsidR="00330A06" w:rsidRPr="00D748B3" w:rsidRDefault="00330A06" w:rsidP="00330A06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lastRenderedPageBreak/>
              <w:t xml:space="preserve">Для придания жесткости конструкции к лазу монтируются </w:t>
            </w: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, состоящие из листа стали толщиной 2,5 мм и габаритами 832х80х80 мм. Монтаж производится путем бетонирования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 xml:space="preserve">. </w:t>
            </w:r>
          </w:p>
        </w:tc>
      </w:tr>
      <w:tr w:rsidR="00211F23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F23" w:rsidRDefault="00211F23" w:rsidP="00211F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F23" w:rsidRPr="00034632" w:rsidRDefault="00211F23" w:rsidP="00211F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1F23" w:rsidRPr="00237F0D" w:rsidRDefault="00211F23" w:rsidP="00211F23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237F0D">
              <w:rPr>
                <w:sz w:val="20"/>
                <w:szCs w:val="20"/>
              </w:rPr>
              <w:t>Горка</w:t>
            </w:r>
          </w:p>
        </w:tc>
      </w:tr>
      <w:tr w:rsidR="00330A06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A06" w:rsidRDefault="00330A06" w:rsidP="00330A0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A06" w:rsidRPr="00034632" w:rsidRDefault="00330A06" w:rsidP="00330A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330A06" w:rsidRPr="00D748B3" w:rsidRDefault="00330A06" w:rsidP="00330A06">
            <w:pPr>
              <w:pStyle w:val="a6"/>
              <w:numPr>
                <w:ilvl w:val="0"/>
                <w:numId w:val="1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1550 – 1шт.;</w:t>
            </w:r>
          </w:p>
          <w:p w:rsidR="00330A06" w:rsidRPr="00D748B3" w:rsidRDefault="00330A06" w:rsidP="00330A06">
            <w:pPr>
              <w:pStyle w:val="a6"/>
              <w:numPr>
                <w:ilvl w:val="0"/>
                <w:numId w:val="1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горки – 1шт.;</w:t>
            </w:r>
          </w:p>
          <w:p w:rsidR="00330A06" w:rsidRPr="00D748B3" w:rsidRDefault="00330A06" w:rsidP="00330A06">
            <w:pPr>
              <w:pStyle w:val="a6"/>
              <w:numPr>
                <w:ilvl w:val="0"/>
                <w:numId w:val="1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площадка – 1шт.;</w:t>
            </w:r>
          </w:p>
          <w:p w:rsidR="00330A06" w:rsidRPr="00D748B3" w:rsidRDefault="00330A06" w:rsidP="00330A06">
            <w:pPr>
              <w:pStyle w:val="a6"/>
              <w:numPr>
                <w:ilvl w:val="0"/>
                <w:numId w:val="1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канатный – 1шт.;</w:t>
            </w:r>
          </w:p>
          <w:p w:rsidR="00330A06" w:rsidRPr="00D748B3" w:rsidRDefault="00330A06" w:rsidP="00330A06">
            <w:pPr>
              <w:pStyle w:val="a6"/>
              <w:numPr>
                <w:ilvl w:val="0"/>
                <w:numId w:val="1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– 4шт.;</w:t>
            </w:r>
          </w:p>
          <w:p w:rsidR="00330A06" w:rsidRPr="00D748B3" w:rsidRDefault="00330A06" w:rsidP="00330A06">
            <w:pPr>
              <w:pStyle w:val="a6"/>
              <w:numPr>
                <w:ilvl w:val="0"/>
                <w:numId w:val="1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перекладины – 2шт.</w:t>
            </w:r>
          </w:p>
          <w:p w:rsidR="00330A06" w:rsidRPr="00D748B3" w:rsidRDefault="00330A06" w:rsidP="00330A06">
            <w:pPr>
              <w:pStyle w:val="a6"/>
              <w:numPr>
                <w:ilvl w:val="0"/>
                <w:numId w:val="1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сферы – 6шт.;</w:t>
            </w:r>
          </w:p>
          <w:p w:rsidR="00330A06" w:rsidRPr="00D748B3" w:rsidRDefault="00330A06" w:rsidP="00330A06">
            <w:pPr>
              <w:pStyle w:val="a6"/>
              <w:numPr>
                <w:ilvl w:val="0"/>
                <w:numId w:val="1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боковины – 2шт.;</w:t>
            </w:r>
          </w:p>
          <w:p w:rsidR="00330A06" w:rsidRPr="00D748B3" w:rsidRDefault="00330A06" w:rsidP="00330A06">
            <w:pPr>
              <w:pStyle w:val="a6"/>
              <w:numPr>
                <w:ilvl w:val="0"/>
                <w:numId w:val="1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– 1шт.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горки должны быть 3570х1016х3260 мм.</w:t>
            </w:r>
          </w:p>
          <w:p w:rsidR="00330A06" w:rsidRPr="00D748B3" w:rsidRDefault="00330A06" w:rsidP="00330A06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330A06" w:rsidRPr="00D748B3" w:rsidRDefault="00330A06" w:rsidP="00330A06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связи – 10шт; </w:t>
            </w:r>
          </w:p>
          <w:p w:rsidR="00330A06" w:rsidRPr="00D748B3" w:rsidRDefault="00330A06" w:rsidP="00330A06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скат – 1шт.; </w:t>
            </w:r>
          </w:p>
          <w:p w:rsidR="00330A06" w:rsidRPr="00D748B3" w:rsidRDefault="00330A06" w:rsidP="00330A06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борта – 2шт.; </w:t>
            </w:r>
          </w:p>
          <w:p w:rsidR="00330A06" w:rsidRPr="00D748B3" w:rsidRDefault="00330A06" w:rsidP="00330A06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плинтуса – 2шт.;</w:t>
            </w:r>
          </w:p>
          <w:p w:rsidR="00330A06" w:rsidRPr="00D748B3" w:rsidRDefault="00330A06" w:rsidP="00330A06">
            <w:pPr>
              <w:pStyle w:val="a6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</w:t>
            </w:r>
          </w:p>
          <w:p w:rsidR="00330A06" w:rsidRPr="00D748B3" w:rsidRDefault="00330A06" w:rsidP="00330A06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горки должны быть 2512х532х1646 мм.</w:t>
            </w:r>
          </w:p>
          <w:p w:rsidR="00330A06" w:rsidRPr="00D748B3" w:rsidRDefault="00330A06" w:rsidP="00330A06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color w:val="000000" w:themeColor="text1"/>
                <w:sz w:val="20"/>
                <w:szCs w:val="20"/>
              </w:rPr>
              <w:t>Скат горки должен быть изготовлен из единого листа нержавеющей стали толщиной 1мм</w:t>
            </w:r>
            <w:r w:rsidRPr="00D748B3">
              <w:rPr>
                <w:sz w:val="20"/>
                <w:szCs w:val="20"/>
              </w:rPr>
              <w:t xml:space="preserve">. В нижней части ската лист должен быть изогнут с радиусом закругления 60 мм. На скате должны быть участки скольжения длиной 2245 мм и торможения длиной 680 мм, радиус </w:t>
            </w:r>
            <w:proofErr w:type="spellStart"/>
            <w:r w:rsidRPr="00D748B3">
              <w:rPr>
                <w:sz w:val="20"/>
                <w:szCs w:val="20"/>
              </w:rPr>
              <w:t>гиба</w:t>
            </w:r>
            <w:proofErr w:type="spellEnd"/>
            <w:r w:rsidRPr="00D748B3">
              <w:rPr>
                <w:sz w:val="20"/>
                <w:szCs w:val="20"/>
              </w:rPr>
              <w:t xml:space="preserve"> между которыми должен быть </w:t>
            </w:r>
            <w:r w:rsidRPr="00D748B3">
              <w:rPr>
                <w:sz w:val="20"/>
                <w:szCs w:val="20"/>
                <w:lang w:val="en-US"/>
              </w:rPr>
              <w:t>r</w:t>
            </w:r>
            <w:r w:rsidRPr="00D748B3">
              <w:rPr>
                <w:sz w:val="20"/>
                <w:szCs w:val="20"/>
              </w:rPr>
              <w:t>=450 мм.</w:t>
            </w:r>
          </w:p>
          <w:p w:rsidR="00330A06" w:rsidRPr="00D748B3" w:rsidRDefault="00330A06" w:rsidP="00330A06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Угол наклона участка скольжения должен составлять 37 градусов.</w:t>
            </w:r>
          </w:p>
          <w:p w:rsidR="00330A06" w:rsidRPr="00D748B3" w:rsidRDefault="00330A06" w:rsidP="00330A06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Борта горки должны быть выполнены из влагостойкой фанеры ФСФ толщиной 18 мм.</w:t>
            </w:r>
          </w:p>
          <w:p w:rsidR="00330A06" w:rsidRPr="00D748B3" w:rsidRDefault="00330A06" w:rsidP="00330A06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Скат горки лежит на опорах из фанеры ФСФ толщиной 9мм, которые крепятся к бортам.</w:t>
            </w:r>
          </w:p>
          <w:p w:rsidR="00330A06" w:rsidRPr="00D748B3" w:rsidRDefault="00330A06" w:rsidP="00330A06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Сверху на скат горки устанавливается плинтус, который крепится к борту горки болтовыми соединениями. Плинтус должен быть изготовлен из влагостойкой фанеры ФСФ толщиной 9 мм.</w:t>
            </w:r>
          </w:p>
          <w:p w:rsidR="00330A06" w:rsidRPr="00D748B3" w:rsidRDefault="00330A06" w:rsidP="00330A06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Для создания жесткости конструкции к бортам горки должны быть закреплены 10 связей, изготовленные из металлического листа толщиной 2,5 мм в виде «П» - образной скобы и одна связь (крайняя) из листа толщиной 4,0 мм. Борта горки должны возвышаться над уровнем ската не менее, чем на 120 мм.</w:t>
            </w:r>
          </w:p>
          <w:p w:rsidR="00330A06" w:rsidRPr="00D748B3" w:rsidRDefault="00330A06" w:rsidP="00330A06">
            <w:p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монтируемые к горке представляют собой стальной согнутый лист с габаритами 50х50х570 мм и толщиной 2,5 мм. Монтаж производится путем бетонирования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горки должно состоять из двух частей, каждая из которых должна быть собрана из следующих элементов:</w:t>
            </w:r>
          </w:p>
          <w:p w:rsidR="00330A06" w:rsidRPr="00D748B3" w:rsidRDefault="00330A06" w:rsidP="00330A06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</w:t>
            </w:r>
            <w:r w:rsidRPr="00D748B3">
              <w:rPr>
                <w:sz w:val="20"/>
                <w:szCs w:val="20"/>
                <w:lang w:val="en-US"/>
              </w:rPr>
              <w:t xml:space="preserve"> </w:t>
            </w:r>
            <w:r w:rsidRPr="00D748B3">
              <w:rPr>
                <w:sz w:val="20"/>
                <w:szCs w:val="20"/>
              </w:rPr>
              <w:t xml:space="preserve">- </w:t>
            </w:r>
            <w:r w:rsidRPr="00D748B3">
              <w:rPr>
                <w:sz w:val="20"/>
                <w:szCs w:val="20"/>
                <w:lang w:val="en-US"/>
              </w:rPr>
              <w:t>1</w:t>
            </w:r>
            <w:r w:rsidRPr="00D748B3">
              <w:rPr>
                <w:sz w:val="20"/>
                <w:szCs w:val="20"/>
              </w:rPr>
              <w:t>шт.;</w:t>
            </w:r>
          </w:p>
          <w:p w:rsidR="00330A06" w:rsidRPr="00D748B3" w:rsidRDefault="00330A06" w:rsidP="00330A06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Вставка – 1шт.;</w:t>
            </w:r>
          </w:p>
          <w:p w:rsidR="00330A06" w:rsidRPr="00D748B3" w:rsidRDefault="00330A06" w:rsidP="00330A06">
            <w:pPr>
              <w:pStyle w:val="a6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Кронштейны – 2шт.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одной части должны быть 357х100х938 мм.</w:t>
            </w:r>
          </w:p>
          <w:p w:rsidR="00330A06" w:rsidRPr="00D748B3" w:rsidRDefault="00330A06" w:rsidP="00330A06">
            <w:p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должно быть выполнено из влагостойкой фанеры ФСФ толщиной 15 мм, и иметь габариты 938х338 мм. На детали имеются отверстия для установки соединительных кронштейнов и для присоединения к горке.</w:t>
            </w:r>
          </w:p>
          <w:p w:rsidR="00330A06" w:rsidRPr="00D748B3" w:rsidRDefault="00330A06" w:rsidP="00330A06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Вставка должна быть выполнена из влагостойкой фанеры ФСФ толщиной 19 мм, и иметь габариты 759х100 мм. На детали имеются отверстия для установки соединительных кронштейнов и для присоединения к стыковке горки.</w:t>
            </w:r>
          </w:p>
          <w:p w:rsidR="00330A06" w:rsidRPr="00D748B3" w:rsidRDefault="00330A06" w:rsidP="00330A06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Кронштейн должен представлять собой гнутую из стального листа толщиной 2,5 мм деталь, позволяющую соединить ограждение со вставкой.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Площадка должна изготавливаться из влагостойкой фанеры ФСФ толщиной 18 мм с габаритами 840х617 мм.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канатный должен быть изготовлен из крученого армированного полипропиленового атмосферостойкого каната (Ø16мм) и хомутов, с помощью которых лаз закрепляется на стойках.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и перекладины изготавливаются из трубы диаметром 57 мм и толщиной стенки 3 мм.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lastRenderedPageBreak/>
              <w:t>Сфера должна состоять из двух пластиковых полусфер, кронштейна металлического и заглушек. Они служат для стыковки между собой стоек и перекладин.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Боковины должны быть изготовлены из влагостойкой фанеры ФСФ толщиной 18 мм с габаритами 1450х630 мм.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Панель должна быть изготовлены из влагостойкой фанеры ФСФ толщиной 18 мм с габаритами 1058х751 мм. 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Монтаж элемента производится путем бетонирования стоек и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, согласно паспорту комплекса.</w:t>
            </w:r>
          </w:p>
        </w:tc>
      </w:tr>
      <w:tr w:rsidR="00211F23" w:rsidTr="00B164F6">
        <w:trPr>
          <w:trHeight w:val="159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F23" w:rsidRDefault="00211F23" w:rsidP="00211F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F23" w:rsidRPr="00034632" w:rsidRDefault="00211F23" w:rsidP="00211F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1F23" w:rsidRPr="00237F0D" w:rsidRDefault="00211F23" w:rsidP="00211F23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 2</w:t>
            </w:r>
          </w:p>
        </w:tc>
      </w:tr>
      <w:tr w:rsidR="00330A06" w:rsidTr="00D74339">
        <w:trPr>
          <w:trHeight w:val="698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A06" w:rsidRDefault="00330A06" w:rsidP="00330A0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A06" w:rsidRPr="00034632" w:rsidRDefault="00330A06" w:rsidP="00330A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2 должен состоять из следующих элементов:</w:t>
            </w:r>
          </w:p>
          <w:p w:rsidR="00330A06" w:rsidRPr="00D748B3" w:rsidRDefault="00330A06" w:rsidP="00330A06">
            <w:pPr>
              <w:pStyle w:val="a6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– 2 шт.</w:t>
            </w:r>
          </w:p>
          <w:p w:rsidR="00330A06" w:rsidRPr="00D748B3" w:rsidRDefault="00330A06" w:rsidP="00330A06">
            <w:pPr>
              <w:pStyle w:val="a6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перекладина – 2 шт.</w:t>
            </w:r>
          </w:p>
          <w:p w:rsidR="00330A06" w:rsidRPr="00D748B3" w:rsidRDefault="00330A06" w:rsidP="00330A06">
            <w:pPr>
              <w:pStyle w:val="a6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дуга – 1 шт.</w:t>
            </w:r>
          </w:p>
          <w:p w:rsidR="00330A06" w:rsidRPr="00D748B3" w:rsidRDefault="00330A06" w:rsidP="00330A06">
            <w:pPr>
              <w:pStyle w:val="a6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стойка – 2 шт.</w:t>
            </w:r>
          </w:p>
          <w:p w:rsidR="00330A06" w:rsidRPr="00D748B3" w:rsidRDefault="00330A06" w:rsidP="00330A06">
            <w:pPr>
              <w:pStyle w:val="a6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мост канатный – 1 шт.</w:t>
            </w:r>
          </w:p>
          <w:p w:rsidR="00330A06" w:rsidRPr="00D748B3" w:rsidRDefault="00330A06" w:rsidP="00330A06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3234х946х2484 мм.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дуги, стоек и труб.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Перекладины, дуги и стойки выполнены из стальной трубы диаметром 57 мм, толщиной стенки 3 мм.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Мост состоит из канатных подвесов и четырех ступеней. 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К перекладинам мост прикреплен с помощью пластиковых хомутов.  Канатная сетка должна быть изготовлена из крученого армированного полипропиленового атмосферостойкого каната (Ø16мм). 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Ступени должны быть изготовлены из влагостойкой фанеры ФОФ толщиной 15 мм, длиной 705 мм и шириной 230 мм, ступени крепятся к канатам при помощи </w:t>
            </w:r>
            <w:proofErr w:type="spellStart"/>
            <w:r w:rsidRPr="00D748B3">
              <w:rPr>
                <w:sz w:val="20"/>
                <w:szCs w:val="20"/>
              </w:rPr>
              <w:t>саморезов</w:t>
            </w:r>
            <w:proofErr w:type="spellEnd"/>
            <w:r w:rsidRPr="00D748B3">
              <w:rPr>
                <w:sz w:val="20"/>
                <w:szCs w:val="20"/>
              </w:rPr>
              <w:t xml:space="preserve"> и винтов.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концах каната через обжимаемую алюминиевую втулку присоединяться цепи, которые бетонируются согласно паспорту проекта. 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 опор, согласно паспорту проекта.</w:t>
            </w:r>
          </w:p>
        </w:tc>
      </w:tr>
      <w:tr w:rsidR="00211F23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F23" w:rsidRDefault="00211F23" w:rsidP="00211F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F23" w:rsidRDefault="00211F23" w:rsidP="00211F23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1F23" w:rsidRDefault="00211F23" w:rsidP="00211F2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</w:t>
            </w:r>
          </w:p>
        </w:tc>
      </w:tr>
      <w:tr w:rsidR="00330A06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A06" w:rsidRDefault="00330A06" w:rsidP="00330A0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A06" w:rsidRDefault="00330A06" w:rsidP="00330A06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представляет собой конструкцию из трех стоек и перекладины. Все элементы выполнены из стальной трубы диаметром Ø33,5 и толщиной стенки 2,8 мм. Ограждение служит для безопасного пребывания на верхней панели шестигранника.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211F23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F23" w:rsidRDefault="00211F23" w:rsidP="00211F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F23" w:rsidRDefault="00211F23" w:rsidP="00211F23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1F23" w:rsidRPr="001155FC" w:rsidRDefault="00211F23" w:rsidP="00211F23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Лаз 3</w:t>
            </w:r>
          </w:p>
        </w:tc>
      </w:tr>
      <w:tr w:rsidR="00330A06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A06" w:rsidRDefault="00330A06" w:rsidP="00330A0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A06" w:rsidRDefault="00330A06" w:rsidP="00330A06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3 представляет собой конструкцию из лестницы, двух сфер и трубы.</w:t>
            </w:r>
          </w:p>
          <w:p w:rsidR="00330A06" w:rsidRPr="00D748B3" w:rsidRDefault="00330A06" w:rsidP="00330A06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должны быть 1106х940х1567 мм.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Лестница должна состоять из сварной конструкции двух труб диаметром 57 мм и трубы 42 мм.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лестницы и трубы диаметром 57 мм.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 лестницы, согласно паспорту проекта.</w:t>
            </w:r>
          </w:p>
          <w:p w:rsidR="00330A06" w:rsidRPr="00D748B3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211F23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F23" w:rsidRDefault="00211F23" w:rsidP="00211F2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1F23" w:rsidRDefault="00211F23" w:rsidP="00211F23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1F23" w:rsidRPr="00FA0C44" w:rsidRDefault="00211F23" w:rsidP="00211F23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Доска</w:t>
            </w:r>
          </w:p>
        </w:tc>
      </w:tr>
      <w:tr w:rsidR="00330A06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A06" w:rsidRDefault="00330A06" w:rsidP="00330A0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bookmarkStart w:id="0" w:name="_GoBack" w:colFirst="2" w:colLast="2"/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0A06" w:rsidRDefault="00330A06" w:rsidP="00330A06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0A06" w:rsidRPr="00D748B3" w:rsidRDefault="00330A06" w:rsidP="00330A06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Доска должна быть выполнена из влагостойкой фанеры ФОФ толщиной 18 мм и габаритами 600х480 мм. Устанавливается при помощи хомутов.</w:t>
            </w:r>
          </w:p>
          <w:p w:rsidR="00330A06" w:rsidRPr="001155FC" w:rsidRDefault="00330A06" w:rsidP="00330A06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Хомут представляет собой пластиковое изделие, состоящее из двух половинок и соединительных элементов.</w:t>
            </w:r>
          </w:p>
          <w:p w:rsidR="00330A06" w:rsidRPr="00FA0C44" w:rsidRDefault="00330A06" w:rsidP="00330A06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bookmarkEnd w:id="0"/>
    </w:tbl>
    <w:p w:rsidR="00F12C76" w:rsidRDefault="00F12C76" w:rsidP="006C0B77">
      <w:pPr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40887"/>
    <w:multiLevelType w:val="hybridMultilevel"/>
    <w:tmpl w:val="C94E6848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21333"/>
    <w:multiLevelType w:val="hybridMultilevel"/>
    <w:tmpl w:val="65BEBE7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6268B9"/>
    <w:multiLevelType w:val="hybridMultilevel"/>
    <w:tmpl w:val="5E6A9E6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860CC8"/>
    <w:multiLevelType w:val="hybridMultilevel"/>
    <w:tmpl w:val="F2009FCA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4" w15:restartNumberingAfterBreak="0">
    <w:nsid w:val="1EBA6C29"/>
    <w:multiLevelType w:val="hybridMultilevel"/>
    <w:tmpl w:val="81E25E04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6F62DB"/>
    <w:multiLevelType w:val="hybridMultilevel"/>
    <w:tmpl w:val="7456874E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8D016C"/>
    <w:multiLevelType w:val="hybridMultilevel"/>
    <w:tmpl w:val="7E00666E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C57405"/>
    <w:multiLevelType w:val="hybridMultilevel"/>
    <w:tmpl w:val="4E1CDCA2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4C6750"/>
    <w:multiLevelType w:val="hybridMultilevel"/>
    <w:tmpl w:val="7C0EA214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0D30D1"/>
    <w:multiLevelType w:val="hybridMultilevel"/>
    <w:tmpl w:val="E6F29506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0" w15:restartNumberingAfterBreak="0">
    <w:nsid w:val="6AE36013"/>
    <w:multiLevelType w:val="hybridMultilevel"/>
    <w:tmpl w:val="F440EA9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D65D82"/>
    <w:multiLevelType w:val="hybridMultilevel"/>
    <w:tmpl w:val="34E49C70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3"/>
  </w:num>
  <w:num w:numId="4">
    <w:abstractNumId w:val="9"/>
  </w:num>
  <w:num w:numId="5">
    <w:abstractNumId w:val="10"/>
  </w:num>
  <w:num w:numId="6">
    <w:abstractNumId w:val="6"/>
  </w:num>
  <w:num w:numId="7">
    <w:abstractNumId w:val="4"/>
  </w:num>
  <w:num w:numId="8">
    <w:abstractNumId w:val="8"/>
  </w:num>
  <w:num w:numId="9">
    <w:abstractNumId w:val="5"/>
  </w:num>
  <w:num w:numId="10">
    <w:abstractNumId w:val="0"/>
  </w:num>
  <w:num w:numId="11">
    <w:abstractNumId w:val="7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E5C"/>
    <w:rsid w:val="0000034A"/>
    <w:rsid w:val="00024DD8"/>
    <w:rsid w:val="00031224"/>
    <w:rsid w:val="0003505A"/>
    <w:rsid w:val="00062670"/>
    <w:rsid w:val="00063015"/>
    <w:rsid w:val="000E5C97"/>
    <w:rsid w:val="000E7D8F"/>
    <w:rsid w:val="000F120F"/>
    <w:rsid w:val="000F19D2"/>
    <w:rsid w:val="000F412B"/>
    <w:rsid w:val="000F492C"/>
    <w:rsid w:val="00133A71"/>
    <w:rsid w:val="00167F3A"/>
    <w:rsid w:val="00170064"/>
    <w:rsid w:val="001935D6"/>
    <w:rsid w:val="00196675"/>
    <w:rsid w:val="001A5A76"/>
    <w:rsid w:val="001A5B29"/>
    <w:rsid w:val="001A7309"/>
    <w:rsid w:val="001C1D43"/>
    <w:rsid w:val="001C3F5D"/>
    <w:rsid w:val="001E5DF5"/>
    <w:rsid w:val="00203502"/>
    <w:rsid w:val="002045B4"/>
    <w:rsid w:val="00211F23"/>
    <w:rsid w:val="002422ED"/>
    <w:rsid w:val="00262E93"/>
    <w:rsid w:val="0026707D"/>
    <w:rsid w:val="00274421"/>
    <w:rsid w:val="00280682"/>
    <w:rsid w:val="00280D58"/>
    <w:rsid w:val="002B742C"/>
    <w:rsid w:val="002C3569"/>
    <w:rsid w:val="002C7DC4"/>
    <w:rsid w:val="002D6DB7"/>
    <w:rsid w:val="002E13B1"/>
    <w:rsid w:val="003126F2"/>
    <w:rsid w:val="00330A06"/>
    <w:rsid w:val="003317E5"/>
    <w:rsid w:val="0034209C"/>
    <w:rsid w:val="003461A5"/>
    <w:rsid w:val="003841D6"/>
    <w:rsid w:val="003B44AC"/>
    <w:rsid w:val="003B7CAA"/>
    <w:rsid w:val="003C6F95"/>
    <w:rsid w:val="00420B73"/>
    <w:rsid w:val="00434A6A"/>
    <w:rsid w:val="0044118C"/>
    <w:rsid w:val="00441835"/>
    <w:rsid w:val="00466BD9"/>
    <w:rsid w:val="00467E5C"/>
    <w:rsid w:val="004719F1"/>
    <w:rsid w:val="00482C18"/>
    <w:rsid w:val="0048317E"/>
    <w:rsid w:val="0049438E"/>
    <w:rsid w:val="004A2190"/>
    <w:rsid w:val="004A6A73"/>
    <w:rsid w:val="004C4630"/>
    <w:rsid w:val="0050495C"/>
    <w:rsid w:val="0051415F"/>
    <w:rsid w:val="00573338"/>
    <w:rsid w:val="005740A5"/>
    <w:rsid w:val="005D7E8D"/>
    <w:rsid w:val="005F07A6"/>
    <w:rsid w:val="005F732C"/>
    <w:rsid w:val="00606883"/>
    <w:rsid w:val="00607BA4"/>
    <w:rsid w:val="006100A6"/>
    <w:rsid w:val="0064249D"/>
    <w:rsid w:val="00672546"/>
    <w:rsid w:val="00691BA9"/>
    <w:rsid w:val="006C0B77"/>
    <w:rsid w:val="006C6276"/>
    <w:rsid w:val="006C6C61"/>
    <w:rsid w:val="006E384E"/>
    <w:rsid w:val="00744103"/>
    <w:rsid w:val="00753B66"/>
    <w:rsid w:val="007619C5"/>
    <w:rsid w:val="00770C0E"/>
    <w:rsid w:val="00793089"/>
    <w:rsid w:val="007C0D35"/>
    <w:rsid w:val="007C63B1"/>
    <w:rsid w:val="007E600F"/>
    <w:rsid w:val="00817EE8"/>
    <w:rsid w:val="0082184F"/>
    <w:rsid w:val="008242FF"/>
    <w:rsid w:val="008264FE"/>
    <w:rsid w:val="00870751"/>
    <w:rsid w:val="00882D7D"/>
    <w:rsid w:val="00886630"/>
    <w:rsid w:val="00897A00"/>
    <w:rsid w:val="008A58CE"/>
    <w:rsid w:val="008D696C"/>
    <w:rsid w:val="00922C48"/>
    <w:rsid w:val="00933BB7"/>
    <w:rsid w:val="009424E1"/>
    <w:rsid w:val="009728CC"/>
    <w:rsid w:val="009B4688"/>
    <w:rsid w:val="009E2D22"/>
    <w:rsid w:val="00A3476D"/>
    <w:rsid w:val="00A529B9"/>
    <w:rsid w:val="00A67EEB"/>
    <w:rsid w:val="00A80305"/>
    <w:rsid w:val="00AC281B"/>
    <w:rsid w:val="00AE05E7"/>
    <w:rsid w:val="00AF1220"/>
    <w:rsid w:val="00AF26DF"/>
    <w:rsid w:val="00B1166F"/>
    <w:rsid w:val="00B15FB7"/>
    <w:rsid w:val="00B164F6"/>
    <w:rsid w:val="00B50EC2"/>
    <w:rsid w:val="00B5123A"/>
    <w:rsid w:val="00B915B7"/>
    <w:rsid w:val="00BA6D8A"/>
    <w:rsid w:val="00BC0A64"/>
    <w:rsid w:val="00BF76A8"/>
    <w:rsid w:val="00C5299A"/>
    <w:rsid w:val="00C86620"/>
    <w:rsid w:val="00D014FF"/>
    <w:rsid w:val="00D0408C"/>
    <w:rsid w:val="00D04287"/>
    <w:rsid w:val="00D14A7E"/>
    <w:rsid w:val="00D21679"/>
    <w:rsid w:val="00D358CA"/>
    <w:rsid w:val="00D74339"/>
    <w:rsid w:val="00D80D99"/>
    <w:rsid w:val="00DB51DD"/>
    <w:rsid w:val="00DC2991"/>
    <w:rsid w:val="00DE277C"/>
    <w:rsid w:val="00DF519C"/>
    <w:rsid w:val="00E2635D"/>
    <w:rsid w:val="00E52C48"/>
    <w:rsid w:val="00E543EC"/>
    <w:rsid w:val="00EA59DF"/>
    <w:rsid w:val="00ED666F"/>
    <w:rsid w:val="00EE4070"/>
    <w:rsid w:val="00F06804"/>
    <w:rsid w:val="00F12C76"/>
    <w:rsid w:val="00F40425"/>
    <w:rsid w:val="00F72B21"/>
    <w:rsid w:val="00F74B19"/>
    <w:rsid w:val="00F765B2"/>
    <w:rsid w:val="00FB51C2"/>
    <w:rsid w:val="00FC6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37355C-5533-405D-A43C-7A536FB3A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8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F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F95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Subtle Emphasis"/>
    <w:basedOn w:val="a0"/>
    <w:uiPriority w:val="19"/>
    <w:qFormat/>
    <w:rsid w:val="00482C1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73338"/>
    <w:pPr>
      <w:ind w:left="720"/>
      <w:contextualSpacing/>
    </w:p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64249D"/>
  </w:style>
  <w:style w:type="character" w:styleId="a7">
    <w:name w:val="Emphasis"/>
    <w:basedOn w:val="a0"/>
    <w:uiPriority w:val="20"/>
    <w:qFormat/>
    <w:rsid w:val="00C8662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84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993F32-6AD5-42A1-88C1-13D0F4A44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1712</TotalTime>
  <Pages>4</Pages>
  <Words>1772</Words>
  <Characters>10102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 Иван Александрович</dc:creator>
  <cp:keywords/>
  <dc:description/>
  <cp:lastModifiedBy>Жижко Алексей Анатольевич</cp:lastModifiedBy>
  <cp:revision>93</cp:revision>
  <cp:lastPrinted>2024-05-21T06:11:00Z</cp:lastPrinted>
  <dcterms:created xsi:type="dcterms:W3CDTF">2024-05-20T05:49:00Z</dcterms:created>
  <dcterms:modified xsi:type="dcterms:W3CDTF">2024-07-22T12:27:00Z</dcterms:modified>
</cp:coreProperties>
</file>