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551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101"/>
        <w:gridCol w:w="2884"/>
      </w:tblGrid>
      <w:tr w:rsidR="00FF0DCF" w:rsidTr="009E64B5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F0DCF" w:rsidRDefault="00FF0DCF" w:rsidP="009E64B5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493F" w:rsidTr="009E64B5">
        <w:trPr>
          <w:trHeight w:val="274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B433E" w:rsidRPr="00703C4F" w:rsidRDefault="00703C4F" w:rsidP="00FB433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493F" w:rsidRDefault="001520E8" w:rsidP="009E64B5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D0E4FF1" wp14:editId="791D8F30">
                  <wp:extent cx="1210085" cy="731520"/>
                  <wp:effectExtent l="0" t="0" r="9525" b="0"/>
                  <wp:docPr id="2" name="Рисунок 2" descr="R 0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0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0153" cy="743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BA5B3C" w:rsidRDefault="00703C4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A6493F" w:rsidTr="009E64B5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FB433E" w:rsidP="000E7ECA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0E7ECA">
              <w:rPr>
                <w:sz w:val="20"/>
                <w:szCs w:val="20"/>
              </w:rPr>
              <w:t>315</w:t>
            </w:r>
          </w:p>
        </w:tc>
      </w:tr>
      <w:tr w:rsidR="00A6493F" w:rsidTr="009E64B5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Ширина,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B27D1D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7804</w:t>
            </w:r>
          </w:p>
        </w:tc>
      </w:tr>
      <w:tr w:rsidR="00A6493F" w:rsidTr="009E64B5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Высота, мм </w:t>
            </w:r>
            <w:r w:rsidR="008735B1">
              <w:rPr>
                <w:sz w:val="20"/>
                <w:szCs w:val="20"/>
              </w:rPr>
              <w:t>(±70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473C4F" w:rsidRDefault="00B27D1D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2253</w:t>
            </w:r>
          </w:p>
        </w:tc>
      </w:tr>
      <w:tr w:rsidR="00A6493F" w:rsidTr="009E64B5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A6493F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493F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bookmarkStart w:id="0" w:name="_GoBack"/>
        <w:bookmarkEnd w:id="0"/>
      </w:tr>
      <w:tr w:rsidR="006A73F5" w:rsidTr="009E64B5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73F5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</w:tr>
      <w:tr w:rsidR="00A6493F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Pr="003158C7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 1250,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6933B9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Pr="006933B9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Pr="006933B9" w:rsidRDefault="006A73F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A73F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крайний</w:t>
            </w:r>
            <w:r w:rsidR="00473C4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7103C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центральный,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7103C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47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  <w:r w:rsidR="0067103C">
              <w:rPr>
                <w:sz w:val="20"/>
                <w:szCs w:val="20"/>
              </w:rPr>
              <w:t xml:space="preserve"> сдвоенный</w:t>
            </w:r>
            <w:r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</w:tr>
      <w:tr w:rsidR="006933B9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6933B9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Полусфера 57,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933B9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Хвостовая часть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  <w:r w:rsidR="009E64B5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9E64B5" w:rsidTr="009E64B5">
        <w:trPr>
          <w:trHeight w:val="13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9E64B5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с отверстием</w:t>
            </w:r>
            <w:r w:rsidR="009E64B5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E64B5" w:rsidRDefault="0067103C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A6493F" w:rsidTr="009E64B5">
        <w:trPr>
          <w:trHeight w:val="25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D4186D" w:rsidRDefault="00A6493F" w:rsidP="009E64B5">
            <w:pPr>
              <w:jc w:val="center"/>
            </w:pPr>
            <w:r>
              <w:rPr>
                <w:sz w:val="20"/>
                <w:szCs w:val="20"/>
              </w:rPr>
              <w:t>Описание конструкции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3158C7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Оборудование уличное</w:t>
            </w:r>
            <w:r w:rsidR="00A6493F" w:rsidRPr="003158C7">
              <w:rPr>
                <w:sz w:val="20"/>
                <w:szCs w:val="20"/>
              </w:rPr>
              <w:t xml:space="preserve"> долж</w:t>
            </w:r>
            <w:r>
              <w:rPr>
                <w:sz w:val="20"/>
                <w:szCs w:val="20"/>
              </w:rPr>
              <w:t>но</w:t>
            </w:r>
            <w:r w:rsidR="00A6493F" w:rsidRPr="003158C7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</w:t>
            </w:r>
            <w:r>
              <w:rPr>
                <w:sz w:val="20"/>
                <w:szCs w:val="20"/>
              </w:rPr>
              <w:t>развивающих занятий</w:t>
            </w:r>
            <w:r w:rsidR="00A6493F" w:rsidRPr="003158C7">
              <w:rPr>
                <w:sz w:val="20"/>
                <w:szCs w:val="20"/>
              </w:rPr>
              <w:t xml:space="preserve"> на открытом воздухе.</w:t>
            </w:r>
          </w:p>
          <w:p w:rsidR="00A6493F" w:rsidRDefault="00A6493F" w:rsidP="009E64B5">
            <w:pPr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Конструкция должна обладать высокой ударопрочностью и виброустойчивостью. Во избежание травм и застревания одежды и частей тела</w:t>
            </w:r>
            <w:r>
              <w:rPr>
                <w:sz w:val="20"/>
                <w:szCs w:val="20"/>
              </w:rPr>
              <w:t>, изделие</w:t>
            </w:r>
            <w:r w:rsidRPr="00D4186D">
              <w:rPr>
                <w:sz w:val="20"/>
                <w:szCs w:val="20"/>
              </w:rPr>
              <w:t xml:space="preserve"> должн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быть </w:t>
            </w:r>
            <w:r w:rsidRPr="00D4186D">
              <w:rPr>
                <w:sz w:val="20"/>
                <w:szCs w:val="20"/>
              </w:rPr>
              <w:t>разработан</w:t>
            </w:r>
            <w:r>
              <w:rPr>
                <w:sz w:val="20"/>
                <w:szCs w:val="20"/>
              </w:rPr>
              <w:t>о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и изготовлено в соответствии с</w:t>
            </w:r>
            <w:r w:rsidRPr="00D4186D">
              <w:rPr>
                <w:sz w:val="20"/>
                <w:szCs w:val="20"/>
              </w:rPr>
              <w:t xml:space="preserve"> требованиям</w:t>
            </w:r>
            <w:r>
              <w:rPr>
                <w:sz w:val="20"/>
                <w:szCs w:val="20"/>
              </w:rPr>
              <w:t>и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ГОСТ</w:t>
            </w:r>
            <w:r w:rsidR="00205032">
              <w:rPr>
                <w:sz w:val="20"/>
                <w:szCs w:val="20"/>
              </w:rPr>
              <w:t xml:space="preserve"> </w:t>
            </w:r>
            <w:r w:rsidR="00FB433E">
              <w:rPr>
                <w:sz w:val="20"/>
                <w:szCs w:val="20"/>
              </w:rPr>
              <w:t>34614.1-2019</w:t>
            </w:r>
            <w:r>
              <w:rPr>
                <w:sz w:val="20"/>
                <w:szCs w:val="20"/>
              </w:rPr>
              <w:t xml:space="preserve">. 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>Изделие должно крепиться анкерными болтами к бетонному основанию</w:t>
            </w:r>
            <w:r>
              <w:rPr>
                <w:sz w:val="20"/>
                <w:szCs w:val="20"/>
              </w:rPr>
              <w:t xml:space="preserve"> или раме</w:t>
            </w:r>
            <w:r w:rsidR="00703C4F">
              <w:rPr>
                <w:sz w:val="20"/>
                <w:szCs w:val="20"/>
              </w:rPr>
              <w:t>, либо должно иметь крепление в виде забетонированных закладных труб</w:t>
            </w:r>
            <w:r w:rsidRPr="00D4186D">
              <w:rPr>
                <w:sz w:val="20"/>
                <w:szCs w:val="20"/>
              </w:rPr>
              <w:t>. Изделие должно быть антивандальным.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Минимальный радиус закругления</w:t>
            </w:r>
            <w:r>
              <w:rPr>
                <w:sz w:val="20"/>
                <w:szCs w:val="20"/>
              </w:rPr>
              <w:t xml:space="preserve"> выступающих элементов изделия, доступных пользователю - </w:t>
            </w:r>
            <w:r w:rsidRPr="009D73CD">
              <w:rPr>
                <w:sz w:val="20"/>
                <w:szCs w:val="20"/>
              </w:rPr>
              <w:t>не менее 3 мм.</w:t>
            </w:r>
          </w:p>
          <w:p w:rsidR="00A6493F" w:rsidRPr="0019553E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Выступающие части болтовых соединений должны быть з</w:t>
            </w:r>
            <w:r>
              <w:rPr>
                <w:sz w:val="20"/>
                <w:szCs w:val="20"/>
              </w:rPr>
              <w:t xml:space="preserve">ащищены пластиковыми заглушками либо иным способом, предусмотренным требованиями </w:t>
            </w:r>
            <w:r w:rsidR="00FB433E">
              <w:rPr>
                <w:sz w:val="20"/>
                <w:szCs w:val="20"/>
              </w:rPr>
              <w:t xml:space="preserve">ГОСТ 34614.1-2019 </w:t>
            </w:r>
            <w:r>
              <w:rPr>
                <w:sz w:val="20"/>
                <w:szCs w:val="20"/>
              </w:rPr>
              <w:t>и позволяющими обеспечить безопасность конструкции.</w:t>
            </w:r>
          </w:p>
          <w:p w:rsidR="00A6493F" w:rsidRPr="009D73CD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и доступные торцы труб при их наличии должны быть закрыты пластиковыми антивандальными заглушками.</w:t>
            </w:r>
          </w:p>
          <w:p w:rsidR="00A6493F" w:rsidRDefault="00A6493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9D73CD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 методом запекания в заводских условиях, что предотвращает металл от коррозии.</w:t>
            </w:r>
            <w:r>
              <w:rPr>
                <w:sz w:val="20"/>
                <w:szCs w:val="20"/>
              </w:rPr>
              <w:t xml:space="preserve"> Анкерные болты</w:t>
            </w:r>
            <w:r w:rsidR="00703C4F">
              <w:rPr>
                <w:sz w:val="20"/>
                <w:szCs w:val="20"/>
              </w:rPr>
              <w:t xml:space="preserve"> либо крепежные изделия</w:t>
            </w:r>
            <w:r>
              <w:rPr>
                <w:sz w:val="20"/>
                <w:szCs w:val="20"/>
              </w:rPr>
              <w:t xml:space="preserve"> должны быть оцинкованы. </w:t>
            </w:r>
          </w:p>
          <w:p w:rsidR="00A6493F" w:rsidRDefault="00A6493F" w:rsidP="00FB433E">
            <w:pPr>
              <w:snapToGrid w:val="0"/>
              <w:ind w:firstLine="34"/>
              <w:contextualSpacing/>
            </w:pPr>
            <w:r>
              <w:rPr>
                <w:sz w:val="20"/>
                <w:szCs w:val="20"/>
              </w:rPr>
              <w:t>Кажд</w:t>
            </w:r>
            <w:r w:rsidR="00703C4F">
              <w:rPr>
                <w:sz w:val="20"/>
                <w:szCs w:val="20"/>
              </w:rPr>
              <w:t>ое оборудование</w:t>
            </w:r>
            <w:r>
              <w:rPr>
                <w:sz w:val="20"/>
                <w:szCs w:val="20"/>
              </w:rPr>
              <w:t xml:space="preserve"> согласно </w:t>
            </w:r>
            <w:r w:rsidR="00FB433E">
              <w:rPr>
                <w:sz w:val="20"/>
                <w:szCs w:val="20"/>
              </w:rPr>
              <w:t xml:space="preserve">ГОСТ 34614.1-2019 </w:t>
            </w:r>
            <w:r>
              <w:rPr>
                <w:sz w:val="20"/>
                <w:szCs w:val="20"/>
              </w:rPr>
              <w:t>комплектуется табличкой информационной, на которой должна быть нанесена информация о производителе, месяце и годе из</w:t>
            </w:r>
            <w:r w:rsidR="00703C4F">
              <w:rPr>
                <w:sz w:val="20"/>
                <w:szCs w:val="20"/>
              </w:rPr>
              <w:t>готовления, обозначение изделия</w:t>
            </w:r>
            <w:r>
              <w:rPr>
                <w:sz w:val="20"/>
                <w:szCs w:val="20"/>
              </w:rPr>
              <w:t>.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Pr="00034632" w:rsidRDefault="00703C4F" w:rsidP="009E64B5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A6493F" w:rsidTr="009E64B5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493F" w:rsidRDefault="00A6493F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6493F" w:rsidRDefault="00A6493F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493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703C4F" w:rsidRDefault="00703C4F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036969" w:rsidRDefault="00036969" w:rsidP="009E64B5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r w:rsidR="0013525E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</w:t>
            </w:r>
            <w:r>
              <w:rPr>
                <w:sz w:val="20"/>
                <w:szCs w:val="20"/>
              </w:rPr>
              <w:lastRenderedPageBreak/>
              <w:t xml:space="preserve">представляет собой деталь в виде цилиндра, усеченного с высокой стороной размером не менее 34 мм и низкой стороной размером не менее 9 мм. 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D929F1"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50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B433E" w:rsidRPr="00F63320" w:rsidRDefault="00FB433E" w:rsidP="00FB433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Горка</w:t>
            </w:r>
            <w:r>
              <w:rPr>
                <w:sz w:val="20"/>
                <w:szCs w:val="20"/>
              </w:rPr>
              <w:t xml:space="preserve"> 1250</w:t>
            </w:r>
            <w:r w:rsidRPr="00F63320">
              <w:rPr>
                <w:sz w:val="20"/>
                <w:szCs w:val="20"/>
              </w:rPr>
              <w:t xml:space="preserve"> должна состоять из следующих элементов:</w:t>
            </w:r>
          </w:p>
          <w:p w:rsidR="00FB433E" w:rsidRPr="00F63320" w:rsidRDefault="00FB433E" w:rsidP="00FB433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- скат – 1 шт.;</w:t>
            </w:r>
          </w:p>
          <w:p w:rsidR="00FB433E" w:rsidRDefault="00FB433E" w:rsidP="00FB433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 – 1</w:t>
            </w:r>
            <w:r w:rsidRPr="00F63320">
              <w:rPr>
                <w:sz w:val="20"/>
                <w:szCs w:val="20"/>
              </w:rPr>
              <w:t xml:space="preserve"> шт.</w:t>
            </w:r>
          </w:p>
          <w:p w:rsidR="00FB433E" w:rsidRPr="00A06CA3" w:rsidRDefault="00FB433E" w:rsidP="00FB433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крепежа</w:t>
            </w:r>
            <w:r w:rsidRPr="00A06CA3">
              <w:rPr>
                <w:sz w:val="20"/>
                <w:szCs w:val="20"/>
              </w:rPr>
              <w:t>.</w:t>
            </w:r>
          </w:p>
          <w:p w:rsidR="00FB433E" w:rsidRPr="00F63320" w:rsidRDefault="00FB433E" w:rsidP="00FB433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 xml:space="preserve">Скат горки должен </w:t>
            </w:r>
            <w:r>
              <w:rPr>
                <w:sz w:val="20"/>
                <w:szCs w:val="20"/>
              </w:rPr>
              <w:t xml:space="preserve">иметь литую полую конструкцию из </w:t>
            </w:r>
            <w:r>
              <w:rPr>
                <w:sz w:val="20"/>
                <w:szCs w:val="20"/>
                <w:lang w:val="en-US"/>
              </w:rPr>
              <w:t>LLDPE</w:t>
            </w:r>
            <w:r w:rsidRPr="00A71DE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линейного полиэтилена низкой плотности общими габаритами</w:t>
            </w:r>
            <w:r w:rsidRPr="00F63320">
              <w:rPr>
                <w:sz w:val="20"/>
                <w:szCs w:val="20"/>
              </w:rPr>
              <w:t xml:space="preserve"> не менее</w:t>
            </w:r>
            <w:r>
              <w:rPr>
                <w:sz w:val="20"/>
                <w:szCs w:val="20"/>
              </w:rPr>
              <w:t xml:space="preserve"> 2950*685*703</w:t>
            </w:r>
            <w:r w:rsidRPr="00F63320">
              <w:rPr>
                <w:sz w:val="20"/>
                <w:szCs w:val="20"/>
              </w:rPr>
              <w:t xml:space="preserve"> мм.</w:t>
            </w:r>
            <w:r>
              <w:rPr>
                <w:sz w:val="20"/>
                <w:szCs w:val="20"/>
              </w:rPr>
              <w:t xml:space="preserve"> Рабочие поверхности горки гладкие, остальные поверхности шероховатые.</w:t>
            </w:r>
            <w:r w:rsidRPr="00F63320">
              <w:rPr>
                <w:sz w:val="20"/>
                <w:szCs w:val="20"/>
              </w:rPr>
              <w:t xml:space="preserve"> В нижней части ската должен быть </w:t>
            </w:r>
            <w:r>
              <w:rPr>
                <w:sz w:val="20"/>
                <w:szCs w:val="20"/>
              </w:rPr>
              <w:t>радиус</w:t>
            </w:r>
            <w:r w:rsidRPr="00F63320">
              <w:rPr>
                <w:sz w:val="20"/>
                <w:szCs w:val="20"/>
              </w:rPr>
              <w:t xml:space="preserve"> закругления не более </w:t>
            </w:r>
            <w:r w:rsidRPr="00C54457">
              <w:rPr>
                <w:sz w:val="20"/>
                <w:szCs w:val="20"/>
              </w:rPr>
              <w:t>5</w:t>
            </w:r>
            <w:r w:rsidRPr="00F63320">
              <w:rPr>
                <w:sz w:val="20"/>
                <w:szCs w:val="20"/>
              </w:rPr>
              <w:t xml:space="preserve">0 мм. </w:t>
            </w:r>
            <w:r>
              <w:rPr>
                <w:sz w:val="20"/>
                <w:szCs w:val="20"/>
              </w:rPr>
              <w:t>Скат должен состоять из стартового участка длиной не менее 378 мм</w:t>
            </w:r>
            <w:r w:rsidRPr="00746C47">
              <w:rPr>
                <w:sz w:val="20"/>
                <w:szCs w:val="20"/>
              </w:rPr>
              <w:t>,</w:t>
            </w:r>
            <w:r w:rsidRPr="00F6332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участка скольжения длиной не менее 1730</w:t>
            </w:r>
            <w:r w:rsidRPr="00F63320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участка торможения длиной не менее 510 мм. Радиус</w:t>
            </w:r>
            <w:r w:rsidRPr="00F63320">
              <w:rPr>
                <w:sz w:val="20"/>
                <w:szCs w:val="20"/>
              </w:rPr>
              <w:t xml:space="preserve"> между </w:t>
            </w:r>
            <w:r>
              <w:rPr>
                <w:sz w:val="20"/>
                <w:szCs w:val="20"/>
              </w:rPr>
              <w:t>стартовым участком и скольжения</w:t>
            </w:r>
            <w:r w:rsidRPr="00F63320">
              <w:rPr>
                <w:sz w:val="20"/>
                <w:szCs w:val="20"/>
              </w:rPr>
              <w:t xml:space="preserve">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746C47">
              <w:rPr>
                <w:sz w:val="20"/>
                <w:szCs w:val="20"/>
              </w:rPr>
              <w:t xml:space="preserve">=340 </w:t>
            </w:r>
            <w:r>
              <w:rPr>
                <w:sz w:val="20"/>
                <w:szCs w:val="20"/>
              </w:rPr>
              <w:t xml:space="preserve">мм, радиус между участком скольжения и торможения должен быть не менее </w:t>
            </w:r>
            <w:r>
              <w:rPr>
                <w:sz w:val="20"/>
                <w:szCs w:val="20"/>
                <w:lang w:val="en-US"/>
              </w:rPr>
              <w:t>R</w:t>
            </w:r>
            <w:r w:rsidRPr="00F63320">
              <w:rPr>
                <w:sz w:val="20"/>
                <w:szCs w:val="20"/>
              </w:rPr>
              <w:t>=4</w:t>
            </w:r>
            <w:r>
              <w:rPr>
                <w:sz w:val="20"/>
                <w:szCs w:val="20"/>
              </w:rPr>
              <w:t>1</w:t>
            </w:r>
            <w:r w:rsidRPr="00F63320">
              <w:rPr>
                <w:sz w:val="20"/>
                <w:szCs w:val="20"/>
              </w:rPr>
              <w:t>0 мм.</w:t>
            </w:r>
          </w:p>
          <w:p w:rsidR="00FB433E" w:rsidRDefault="00FB433E" w:rsidP="00FB433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FB433E" w:rsidRDefault="00FB433E" w:rsidP="00FB433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Борта горки должны возвышаться над уровнем ската не менее, чем на 1</w:t>
            </w:r>
            <w:r>
              <w:rPr>
                <w:sz w:val="20"/>
                <w:szCs w:val="20"/>
              </w:rPr>
              <w:t xml:space="preserve">85 </w:t>
            </w:r>
            <w:r w:rsidRPr="00F63320">
              <w:rPr>
                <w:sz w:val="20"/>
                <w:szCs w:val="20"/>
              </w:rPr>
              <w:t>мм</w:t>
            </w:r>
            <w:r>
              <w:rPr>
                <w:sz w:val="20"/>
                <w:szCs w:val="20"/>
              </w:rPr>
              <w:t>.</w:t>
            </w:r>
          </w:p>
          <w:p w:rsidR="00FB433E" w:rsidRPr="00726EEB" w:rsidRDefault="00FB433E" w:rsidP="00FB433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плоскости крепления ската горки к площадке и нижней плоскости ската установлены гайки закладные М8.</w:t>
            </w:r>
          </w:p>
          <w:p w:rsidR="00FB433E" w:rsidRDefault="00FB433E" w:rsidP="00FB433E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F63320">
              <w:rPr>
                <w:sz w:val="20"/>
                <w:szCs w:val="20"/>
              </w:rPr>
              <w:t>Габаритные размер</w:t>
            </w:r>
            <w:r>
              <w:rPr>
                <w:sz w:val="20"/>
                <w:szCs w:val="20"/>
              </w:rPr>
              <w:t>ы ската в смонтированном положении должны быть не менее 2333*1820*703</w:t>
            </w:r>
            <w:r w:rsidRPr="00F63320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.</w:t>
            </w:r>
          </w:p>
          <w:p w:rsidR="007D6408" w:rsidRDefault="00FB433E" w:rsidP="00FB433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 нижней плоскости ската устанавливается грунтозацеп «П-образной» формы из листа толщиной 4 мм.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Полусфера</w:t>
            </w:r>
          </w:p>
        </w:tc>
      </w:tr>
      <w:tr w:rsidR="007D6408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7D6408" w:rsidRDefault="007D6408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D6408" w:rsidRDefault="007D6408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86B74" w:rsidRDefault="00BB745A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</w:t>
            </w:r>
            <w:r w:rsidR="00086B74">
              <w:rPr>
                <w:sz w:val="20"/>
                <w:szCs w:val="20"/>
              </w:rPr>
              <w:t>фера должна состоять из пластиков</w:t>
            </w:r>
            <w:r>
              <w:rPr>
                <w:sz w:val="20"/>
                <w:szCs w:val="20"/>
              </w:rPr>
              <w:t>ой</w:t>
            </w:r>
            <w:r w:rsidR="00086B74">
              <w:rPr>
                <w:sz w:val="20"/>
                <w:szCs w:val="20"/>
              </w:rPr>
              <w:t xml:space="preserve"> полусфер</w:t>
            </w:r>
            <w:r>
              <w:rPr>
                <w:sz w:val="20"/>
                <w:szCs w:val="20"/>
              </w:rPr>
              <w:t>ы</w:t>
            </w:r>
            <w:r w:rsidR="00086B74">
              <w:rPr>
                <w:sz w:val="20"/>
                <w:szCs w:val="20"/>
              </w:rPr>
              <w:t xml:space="preserve">, кронштейна металлического и заглушек. </w:t>
            </w:r>
          </w:p>
          <w:p w:rsidR="00086B74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Полусфер</w:t>
            </w:r>
            <w:r w:rsidR="00BB745A">
              <w:rPr>
                <w:sz w:val="20"/>
                <w:szCs w:val="20"/>
              </w:rPr>
              <w:t>а</w:t>
            </w:r>
            <w:r>
              <w:rPr>
                <w:sz w:val="20"/>
                <w:szCs w:val="20"/>
              </w:rPr>
              <w:t xml:space="preserve"> представля</w:t>
            </w:r>
            <w:r w:rsidR="00BB745A">
              <w:rPr>
                <w:sz w:val="20"/>
                <w:szCs w:val="20"/>
              </w:rPr>
              <w:t>е</w:t>
            </w:r>
            <w:r>
              <w:rPr>
                <w:sz w:val="20"/>
                <w:szCs w:val="20"/>
              </w:rPr>
              <w:t xml:space="preserve">т собой корпусную деталь в виде пустотелой полусферы диаметром не менее 205 мм и высотой от плоскости до вершины радиуса не менее </w:t>
            </w:r>
            <w:r w:rsidR="00122100">
              <w:rPr>
                <w:sz w:val="20"/>
                <w:szCs w:val="20"/>
              </w:rPr>
              <w:t>98</w:t>
            </w:r>
            <w:r>
              <w:rPr>
                <w:sz w:val="20"/>
                <w:szCs w:val="20"/>
              </w:rPr>
              <w:t xml:space="preserve"> мм. Внутри полусферы расположены ребра жесткости и посадочные места отверстий. </w:t>
            </w:r>
          </w:p>
          <w:p w:rsidR="00122100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</w:t>
            </w:r>
            <w:r w:rsidR="00122100">
              <w:rPr>
                <w:sz w:val="20"/>
                <w:szCs w:val="20"/>
              </w:rPr>
              <w:t>4</w:t>
            </w:r>
            <w:r w:rsidR="005A6A51">
              <w:rPr>
                <w:sz w:val="20"/>
                <w:szCs w:val="20"/>
              </w:rPr>
              <w:t xml:space="preserve"> мм. </w:t>
            </w:r>
            <w:r w:rsidR="00253B6D">
              <w:rPr>
                <w:sz w:val="20"/>
                <w:szCs w:val="20"/>
              </w:rPr>
              <w:t xml:space="preserve">Габариты 170х100 мм высотой не менее 59 мм. Кронштейн выполнены в виде усеченной окружности с вырезами и отогнутыми бортами. Борты имеют загнутые края друг к другу под углом 120 градусов. </w:t>
            </w:r>
          </w:p>
          <w:p w:rsidR="007D6408" w:rsidRDefault="00086B74" w:rsidP="009E64B5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под крепления пластиков</w:t>
            </w:r>
            <w:r w:rsidR="00F03328">
              <w:rPr>
                <w:sz w:val="20"/>
                <w:szCs w:val="20"/>
              </w:rPr>
              <w:t>ой</w:t>
            </w:r>
            <w:r>
              <w:rPr>
                <w:sz w:val="20"/>
                <w:szCs w:val="20"/>
              </w:rPr>
              <w:t xml:space="preserve"> полусфер</w:t>
            </w:r>
            <w:r w:rsidR="00F03328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закрываются заглушками из пластика, диаметром не менее 25 мм по </w:t>
            </w:r>
            <w:r w:rsidR="0013525E">
              <w:rPr>
                <w:sz w:val="20"/>
                <w:szCs w:val="20"/>
              </w:rPr>
              <w:t>наружному</w:t>
            </w:r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</w:t>
            </w:r>
          </w:p>
        </w:tc>
      </w:tr>
      <w:tr w:rsidR="00D929F1" w:rsidTr="008342D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4D59A2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крайний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754A7" w:rsidRDefault="00AE4C0D" w:rsidP="00AE4C0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</w:t>
            </w:r>
            <w:r w:rsidR="002754A7">
              <w:rPr>
                <w:sz w:val="20"/>
                <w:szCs w:val="20"/>
              </w:rPr>
              <w:t xml:space="preserve"> состоит из </w:t>
            </w:r>
            <w:r>
              <w:rPr>
                <w:sz w:val="20"/>
                <w:szCs w:val="20"/>
              </w:rPr>
              <w:t>перекрестно-пересекающихся канатных отрезков, соединенных между собой</w:t>
            </w:r>
            <w:r w:rsidR="002754A7">
              <w:rPr>
                <w:sz w:val="20"/>
                <w:szCs w:val="20"/>
              </w:rPr>
              <w:t xml:space="preserve">. </w:t>
            </w:r>
            <w:r w:rsidR="002754A7" w:rsidRPr="00612CA9">
              <w:rPr>
                <w:sz w:val="20"/>
                <w:szCs w:val="20"/>
              </w:rPr>
              <w:t>Канатная сетка должна быть изготовлена из крученого армированного полипропиленового атмосферостойкого каната (</w:t>
            </w:r>
            <w:r w:rsidR="002754A7"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="002754A7" w:rsidRPr="00612CA9">
              <w:rPr>
                <w:sz w:val="20"/>
                <w:szCs w:val="20"/>
              </w:rPr>
              <w:t>16мм).</w:t>
            </w:r>
            <w:r w:rsidR="002754A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Канат соединяется в девяти местах при помощи пластиковых хомутов к трубам диаметрам 57 мм</w:t>
            </w:r>
            <w:r w:rsidR="002754A7">
              <w:rPr>
                <w:sz w:val="20"/>
                <w:szCs w:val="20"/>
              </w:rPr>
              <w:t>.</w:t>
            </w:r>
          </w:p>
        </w:tc>
      </w:tr>
      <w:tr w:rsidR="004D59A2" w:rsidTr="008015B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9A2" w:rsidRDefault="004D59A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9A2" w:rsidRDefault="004D59A2" w:rsidP="004D59A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Канатный лаз центральный</w:t>
            </w:r>
          </w:p>
        </w:tc>
      </w:tr>
      <w:tr w:rsidR="004D59A2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4D59A2" w:rsidRDefault="004D59A2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D59A2" w:rsidRDefault="004D59A2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59A2" w:rsidRDefault="00AE4C0D" w:rsidP="00AE4C0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Канатный лаз состоит из перекрестно-пересекающихся канатных отрезков, соединенных между собой. </w:t>
            </w:r>
            <w:r w:rsidRPr="00612CA9">
              <w:rPr>
                <w:sz w:val="20"/>
                <w:szCs w:val="20"/>
              </w:rPr>
              <w:t>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  <w:r>
              <w:rPr>
                <w:sz w:val="20"/>
                <w:szCs w:val="20"/>
              </w:rPr>
              <w:t xml:space="preserve"> Канат соединяется в шестнадцати местах при помощи пластиковых хомутов к трубам диаметрам 57 мм.</w:t>
            </w:r>
          </w:p>
        </w:tc>
      </w:tr>
      <w:tr w:rsidR="00D929F1" w:rsidTr="00AF109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D929F1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 подъем</w:t>
            </w:r>
            <w:r w:rsidR="004D59A2">
              <w:rPr>
                <w:sz w:val="20"/>
                <w:szCs w:val="20"/>
              </w:rPr>
              <w:t xml:space="preserve"> сдвоенный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87895" w:rsidRPr="00612CA9" w:rsidRDefault="00F87895" w:rsidP="00F87895">
            <w:pPr>
              <w:ind w:left="34" w:firstLine="57"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Лаз должен пр</w:t>
            </w:r>
            <w:r w:rsidR="00AE4C0D">
              <w:rPr>
                <w:sz w:val="20"/>
                <w:szCs w:val="20"/>
              </w:rPr>
              <w:t>едоставлять собой канатную конструкцию из четырех параллельных вертикальных канатных отрезков, попарно которые соединены двумя канатными стяжками и две канатные стяжки соединены между собой еще одной стяжкой по центру</w:t>
            </w:r>
            <w:r w:rsidRPr="00612CA9">
              <w:rPr>
                <w:sz w:val="20"/>
                <w:szCs w:val="20"/>
              </w:rPr>
              <w:t>. Канатная сетка должна быть изготовлена из крученого армированного полипропиленового атмосферостойкого каната (</w:t>
            </w:r>
            <w:r w:rsidRPr="00612CA9">
              <w:rPr>
                <w:rFonts w:ascii="Arial" w:hAnsi="Arial" w:cs="Arial"/>
                <w:sz w:val="20"/>
                <w:szCs w:val="20"/>
              </w:rPr>
              <w:t>Ø</w:t>
            </w:r>
            <w:r w:rsidRPr="00612CA9">
              <w:rPr>
                <w:sz w:val="20"/>
                <w:szCs w:val="20"/>
              </w:rPr>
              <w:t>16мм).</w:t>
            </w:r>
          </w:p>
          <w:p w:rsidR="00D929F1" w:rsidRDefault="00F87895" w:rsidP="00AE4C0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612CA9">
              <w:rPr>
                <w:sz w:val="20"/>
                <w:szCs w:val="20"/>
              </w:rPr>
              <w:t>Нижняя часть сетки бетонируется; верхн</w:t>
            </w:r>
            <w:r w:rsidR="002754A7">
              <w:rPr>
                <w:sz w:val="20"/>
                <w:szCs w:val="20"/>
              </w:rPr>
              <w:t xml:space="preserve">яя – закрепляется </w:t>
            </w:r>
            <w:r w:rsidR="00AE4C0D">
              <w:rPr>
                <w:sz w:val="20"/>
                <w:szCs w:val="20"/>
              </w:rPr>
              <w:t>трубах диаметром 57 мм с помощью пластиковых хомутов.</w:t>
            </w:r>
          </w:p>
        </w:tc>
      </w:tr>
      <w:tr w:rsidR="00D929F1" w:rsidTr="00950B81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4D59A2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Хвостовая часть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7A75A3" w:rsidP="001352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</w:t>
            </w:r>
            <w:r w:rsidR="0013525E">
              <w:rPr>
                <w:sz w:val="20"/>
                <w:szCs w:val="20"/>
              </w:rPr>
              <w:t>пластика ПНД толщиной не менее 19</w:t>
            </w:r>
            <w:r w:rsidRPr="00BA28A4">
              <w:rPr>
                <w:sz w:val="20"/>
                <w:szCs w:val="20"/>
              </w:rPr>
              <w:t xml:space="preserve"> мм. Настил представляет собой квадрат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 xml:space="preserve">00 мм(+-10мм)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>. Настил должен крепиться к каркасу посредством не менее восьми болтовых соединений. Размеры площадки должны быть не более 900*</w:t>
            </w:r>
            <w:r>
              <w:rPr>
                <w:sz w:val="20"/>
                <w:szCs w:val="20"/>
              </w:rPr>
              <w:t>6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AE4C0D" w:rsidTr="003B46A0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E4C0D" w:rsidRDefault="00AE4C0D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AE4C0D" w:rsidRPr="00BA28A4" w:rsidRDefault="00AE4C0D" w:rsidP="00AE4C0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Носовая часть</w:t>
            </w:r>
          </w:p>
        </w:tc>
      </w:tr>
      <w:tr w:rsidR="00AE4C0D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AE4C0D" w:rsidRDefault="00AE4C0D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AE4C0D" w:rsidRDefault="00AE4C0D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4C0D" w:rsidRDefault="009E35CE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Выполнена из двух боковин, настила, стяжек и </w:t>
            </w:r>
            <w:r w:rsidR="0013525E">
              <w:rPr>
                <w:sz w:val="20"/>
                <w:szCs w:val="20"/>
              </w:rPr>
              <w:t>пластиковой</w:t>
            </w:r>
            <w:r>
              <w:rPr>
                <w:sz w:val="20"/>
                <w:szCs w:val="20"/>
              </w:rPr>
              <w:t xml:space="preserve"> панели. Боковины выполнены из </w:t>
            </w:r>
            <w:r w:rsidR="0013525E">
              <w:rPr>
                <w:sz w:val="20"/>
                <w:szCs w:val="20"/>
              </w:rPr>
              <w:t>пластика ПНД</w:t>
            </w:r>
            <w:r>
              <w:rPr>
                <w:sz w:val="20"/>
                <w:szCs w:val="20"/>
              </w:rPr>
              <w:t xml:space="preserve"> </w:t>
            </w:r>
            <w:r w:rsidR="0013525E">
              <w:rPr>
                <w:sz w:val="20"/>
                <w:szCs w:val="20"/>
              </w:rPr>
              <w:t>толщиной не менее 19</w:t>
            </w:r>
            <w:r w:rsidR="00A665CA">
              <w:rPr>
                <w:sz w:val="20"/>
                <w:szCs w:val="20"/>
              </w:rPr>
              <w:t xml:space="preserve"> мм, размерами не менее 2150х1450 мм. В боковине выполнено фигурное отверстие, с радиусами закругления не менее 100 мм. </w:t>
            </w:r>
          </w:p>
          <w:p w:rsidR="00A665CA" w:rsidRDefault="00C91D7A" w:rsidP="007A75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Между двумя боковинами прикреплены перекладины из трубы 32х2 мм длиной не менее 1014 мм. Концы трубы обжаты до плоскости, загнуты на 90 градусов, в загнутых частях выполнены отверстия диаметрами не менее 8,5 мм. Всего в носовой части используются 5 стяжек. </w:t>
            </w:r>
          </w:p>
          <w:p w:rsidR="00C91D7A" w:rsidRPr="0013525E" w:rsidRDefault="00C91D7A" w:rsidP="001352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Настил выполнен из </w:t>
            </w:r>
            <w:r w:rsidR="0013525E">
              <w:rPr>
                <w:sz w:val="20"/>
                <w:szCs w:val="20"/>
              </w:rPr>
              <w:t>пластика ПНД толщиной не менее 19</w:t>
            </w:r>
            <w:r>
              <w:rPr>
                <w:sz w:val="20"/>
                <w:szCs w:val="20"/>
              </w:rPr>
              <w:t xml:space="preserve"> мм, размерами не менее 1800х1014 мм.</w:t>
            </w:r>
            <w:r w:rsidR="00E84EF9">
              <w:rPr>
                <w:sz w:val="20"/>
                <w:szCs w:val="20"/>
              </w:rPr>
              <w:t xml:space="preserve"> </w:t>
            </w:r>
          </w:p>
        </w:tc>
      </w:tr>
      <w:tr w:rsidR="00D929F1" w:rsidTr="00D53213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4D59A2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 с отверстием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929F1" w:rsidRDefault="00593FB8" w:rsidP="001352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Панель</w:t>
            </w:r>
            <w:r w:rsidR="00B23DF0">
              <w:rPr>
                <w:sz w:val="20"/>
                <w:szCs w:val="20"/>
              </w:rPr>
              <w:t xml:space="preserve"> состоит из </w:t>
            </w:r>
            <w:r w:rsidR="0013525E">
              <w:rPr>
                <w:sz w:val="20"/>
                <w:szCs w:val="20"/>
              </w:rPr>
              <w:t>пластиковой</w:t>
            </w:r>
            <w:r w:rsidR="00B23DF0">
              <w:rPr>
                <w:sz w:val="20"/>
                <w:szCs w:val="20"/>
              </w:rPr>
              <w:t xml:space="preserve"> панели и двух </w:t>
            </w:r>
            <w:r>
              <w:rPr>
                <w:sz w:val="20"/>
                <w:szCs w:val="20"/>
              </w:rPr>
              <w:t>грунтозацепов</w:t>
            </w:r>
            <w:r w:rsidR="00B23DF0">
              <w:rPr>
                <w:sz w:val="20"/>
                <w:szCs w:val="20"/>
              </w:rPr>
              <w:t xml:space="preserve">. </w:t>
            </w:r>
            <w:r w:rsidR="0013525E">
              <w:rPr>
                <w:sz w:val="20"/>
                <w:szCs w:val="20"/>
              </w:rPr>
              <w:t>Пластиковая</w:t>
            </w:r>
            <w:r w:rsidR="00B23DF0">
              <w:rPr>
                <w:sz w:val="20"/>
                <w:szCs w:val="20"/>
              </w:rPr>
              <w:t xml:space="preserve"> панель выполнена габаритами не менее </w:t>
            </w:r>
            <w:r>
              <w:rPr>
                <w:sz w:val="20"/>
                <w:szCs w:val="20"/>
              </w:rPr>
              <w:t>987</w:t>
            </w:r>
            <w:r w:rsidR="00B23DF0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</w:rPr>
              <w:t>1450</w:t>
            </w:r>
            <w:r w:rsidR="00B23DF0">
              <w:rPr>
                <w:sz w:val="20"/>
                <w:szCs w:val="20"/>
              </w:rPr>
              <w:t xml:space="preserve"> мм из </w:t>
            </w:r>
            <w:r w:rsidR="0013525E">
              <w:rPr>
                <w:sz w:val="20"/>
                <w:szCs w:val="20"/>
              </w:rPr>
              <w:t>пластика ПНД толщиной не менее 19</w:t>
            </w:r>
            <w:r w:rsidR="00B23DF0">
              <w:rPr>
                <w:sz w:val="20"/>
                <w:szCs w:val="20"/>
              </w:rPr>
              <w:t xml:space="preserve"> мм. В </w:t>
            </w:r>
            <w:r w:rsidR="0013525E">
              <w:rPr>
                <w:sz w:val="20"/>
                <w:szCs w:val="20"/>
              </w:rPr>
              <w:t>пластиковой</w:t>
            </w:r>
            <w:r w:rsidR="00B23DF0">
              <w:rPr>
                <w:sz w:val="20"/>
                <w:szCs w:val="20"/>
              </w:rPr>
              <w:t xml:space="preserve"> панели выполнен</w:t>
            </w:r>
            <w:r>
              <w:rPr>
                <w:sz w:val="20"/>
                <w:szCs w:val="20"/>
              </w:rPr>
              <w:t xml:space="preserve">о отверстие </w:t>
            </w:r>
            <w:r w:rsidR="00B23DF0">
              <w:rPr>
                <w:sz w:val="20"/>
                <w:szCs w:val="20"/>
              </w:rPr>
              <w:t xml:space="preserve">размерами не менее 600 мм. </w:t>
            </w:r>
            <w:r w:rsidR="009E35CE">
              <w:rPr>
                <w:sz w:val="20"/>
                <w:szCs w:val="20"/>
              </w:rPr>
              <w:t xml:space="preserve">Отверстие расположено по центру панели, на расстоянии не менее 800 мм от нижней части панели. Верхние углы панели имеют скругления радиусами не менее 105 мм. </w:t>
            </w:r>
          </w:p>
        </w:tc>
      </w:tr>
      <w:tr w:rsidR="00D929F1" w:rsidTr="002468DD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90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929F1" w:rsidRDefault="00AE4C0D" w:rsidP="00D929F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</w:t>
            </w:r>
          </w:p>
        </w:tc>
      </w:tr>
      <w:tr w:rsidR="00D929F1" w:rsidTr="009E64B5">
        <w:trPr>
          <w:trHeight w:val="131"/>
        </w:trPr>
        <w:tc>
          <w:tcPr>
            <w:tcW w:w="541" w:type="dxa"/>
            <w:tcBorders>
              <w:left w:val="single" w:sz="4" w:space="0" w:color="000000"/>
            </w:tcBorders>
            <w:shd w:val="clear" w:color="auto" w:fill="auto"/>
          </w:tcPr>
          <w:p w:rsidR="00D929F1" w:rsidRDefault="00D929F1" w:rsidP="009E64B5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D929F1" w:rsidRDefault="00D929F1" w:rsidP="009E64B5">
            <w:pPr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9186D" w:rsidRDefault="00593FB8" w:rsidP="0013525E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Лаз-труба выполнен</w:t>
            </w:r>
            <w:r w:rsidR="0099186D">
              <w:rPr>
                <w:sz w:val="20"/>
                <w:szCs w:val="20"/>
              </w:rPr>
              <w:t xml:space="preserve"> из </w:t>
            </w:r>
            <w:r w:rsidR="0013525E">
              <w:rPr>
                <w:sz w:val="20"/>
                <w:szCs w:val="20"/>
              </w:rPr>
              <w:t>пластиковых</w:t>
            </w:r>
            <w:r w:rsidR="0099186D">
              <w:rPr>
                <w:sz w:val="20"/>
                <w:szCs w:val="20"/>
              </w:rPr>
              <w:t xml:space="preserve"> панелей и гофрированной трубы.  Гофрированная труба представляет собой лаз, с внутренним диаметром не менее 500 мм, длиной не менее 900 мм. Наружный диаметр гофры не менее 580 мм. Труба должна быть изготовлена с резом посередине впадины, с отсутствием заусенцев и острых кромок. Материал изготовления </w:t>
            </w:r>
            <w:proofErr w:type="gramStart"/>
            <w:r w:rsidR="0099186D">
              <w:rPr>
                <w:sz w:val="20"/>
                <w:szCs w:val="20"/>
              </w:rPr>
              <w:t>трубы</w:t>
            </w:r>
            <w:proofErr w:type="gramEnd"/>
            <w:r w:rsidR="0099186D">
              <w:rPr>
                <w:sz w:val="20"/>
                <w:szCs w:val="20"/>
              </w:rPr>
              <w:t xml:space="preserve"> гофрированной – полиэтилен низкого давления (либо эквивалент) имеющий повышенную стойкость к УФ-излучению и предназначенный для установки в уличных условиях. Труба гофрированная должна крепиться к фанерным элементам с внутренней стороны с помощью четырех пластиковых хомутов, которые охватывают гофру и удерживают ее.</w:t>
            </w:r>
          </w:p>
        </w:tc>
      </w:tr>
    </w:tbl>
    <w:p w:rsidR="00D929F1" w:rsidRDefault="00D929F1" w:rsidP="00D929F1"/>
    <w:p w:rsidR="00AE4C0D" w:rsidRDefault="00AE4C0D" w:rsidP="00D929F1"/>
    <w:sectPr w:rsidR="00AE4C0D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31677"/>
    <w:rsid w:val="00034632"/>
    <w:rsid w:val="00036969"/>
    <w:rsid w:val="00036C78"/>
    <w:rsid w:val="00051847"/>
    <w:rsid w:val="00086B74"/>
    <w:rsid w:val="000A78CD"/>
    <w:rsid w:val="000B3D05"/>
    <w:rsid w:val="000B49D1"/>
    <w:rsid w:val="000C5D58"/>
    <w:rsid w:val="000D57F3"/>
    <w:rsid w:val="000E2139"/>
    <w:rsid w:val="000E7ECA"/>
    <w:rsid w:val="000F54DF"/>
    <w:rsid w:val="00115A5E"/>
    <w:rsid w:val="00122100"/>
    <w:rsid w:val="0013525E"/>
    <w:rsid w:val="001520E8"/>
    <w:rsid w:val="00192EF7"/>
    <w:rsid w:val="0019553E"/>
    <w:rsid w:val="001964E8"/>
    <w:rsid w:val="00205032"/>
    <w:rsid w:val="00253B6D"/>
    <w:rsid w:val="002754A7"/>
    <w:rsid w:val="0029008D"/>
    <w:rsid w:val="002A2CE4"/>
    <w:rsid w:val="002A72A7"/>
    <w:rsid w:val="00300107"/>
    <w:rsid w:val="003158C7"/>
    <w:rsid w:val="003C37E6"/>
    <w:rsid w:val="00406E80"/>
    <w:rsid w:val="004532C3"/>
    <w:rsid w:val="00473C4F"/>
    <w:rsid w:val="0047549D"/>
    <w:rsid w:val="00483763"/>
    <w:rsid w:val="004D4FC1"/>
    <w:rsid w:val="004D59A2"/>
    <w:rsid w:val="005142F2"/>
    <w:rsid w:val="00523311"/>
    <w:rsid w:val="0056426A"/>
    <w:rsid w:val="00592895"/>
    <w:rsid w:val="00593597"/>
    <w:rsid w:val="00593FB8"/>
    <w:rsid w:val="005A6A51"/>
    <w:rsid w:val="00645D5B"/>
    <w:rsid w:val="00653E56"/>
    <w:rsid w:val="0067103C"/>
    <w:rsid w:val="00691488"/>
    <w:rsid w:val="006933B9"/>
    <w:rsid w:val="006A73F5"/>
    <w:rsid w:val="006C1041"/>
    <w:rsid w:val="006E3C01"/>
    <w:rsid w:val="00703C4F"/>
    <w:rsid w:val="0072280F"/>
    <w:rsid w:val="00762284"/>
    <w:rsid w:val="00782137"/>
    <w:rsid w:val="00784F6E"/>
    <w:rsid w:val="007948E7"/>
    <w:rsid w:val="007A75A3"/>
    <w:rsid w:val="007D6408"/>
    <w:rsid w:val="00814F75"/>
    <w:rsid w:val="008574C2"/>
    <w:rsid w:val="008735B1"/>
    <w:rsid w:val="008C4118"/>
    <w:rsid w:val="0099186D"/>
    <w:rsid w:val="009A066F"/>
    <w:rsid w:val="009B43FE"/>
    <w:rsid w:val="009B7749"/>
    <w:rsid w:val="009D73CD"/>
    <w:rsid w:val="009E35CE"/>
    <w:rsid w:val="009E64B5"/>
    <w:rsid w:val="00A6493F"/>
    <w:rsid w:val="00A665CA"/>
    <w:rsid w:val="00A826B0"/>
    <w:rsid w:val="00A85968"/>
    <w:rsid w:val="00A95E85"/>
    <w:rsid w:val="00AA477B"/>
    <w:rsid w:val="00AC67BC"/>
    <w:rsid w:val="00AE4C0D"/>
    <w:rsid w:val="00B1618B"/>
    <w:rsid w:val="00B23DF0"/>
    <w:rsid w:val="00B27D1D"/>
    <w:rsid w:val="00B3118E"/>
    <w:rsid w:val="00B60488"/>
    <w:rsid w:val="00B80CE8"/>
    <w:rsid w:val="00BA5B3C"/>
    <w:rsid w:val="00BB745A"/>
    <w:rsid w:val="00BB7614"/>
    <w:rsid w:val="00BD4AE6"/>
    <w:rsid w:val="00BE00E1"/>
    <w:rsid w:val="00BE0CC3"/>
    <w:rsid w:val="00C27A18"/>
    <w:rsid w:val="00C87F31"/>
    <w:rsid w:val="00C87F9C"/>
    <w:rsid w:val="00C91D7A"/>
    <w:rsid w:val="00CB58D5"/>
    <w:rsid w:val="00CF6C49"/>
    <w:rsid w:val="00D06F3A"/>
    <w:rsid w:val="00D22B18"/>
    <w:rsid w:val="00D37ED4"/>
    <w:rsid w:val="00D4186D"/>
    <w:rsid w:val="00D85D43"/>
    <w:rsid w:val="00D929F1"/>
    <w:rsid w:val="00DD2C86"/>
    <w:rsid w:val="00DE52A8"/>
    <w:rsid w:val="00E27017"/>
    <w:rsid w:val="00E6319A"/>
    <w:rsid w:val="00E650F3"/>
    <w:rsid w:val="00E84EF9"/>
    <w:rsid w:val="00E94843"/>
    <w:rsid w:val="00EA4216"/>
    <w:rsid w:val="00EE2FA5"/>
    <w:rsid w:val="00EF7ECF"/>
    <w:rsid w:val="00F03328"/>
    <w:rsid w:val="00F32E10"/>
    <w:rsid w:val="00F44866"/>
    <w:rsid w:val="00F8374C"/>
    <w:rsid w:val="00F87895"/>
    <w:rsid w:val="00FA1968"/>
    <w:rsid w:val="00FA54DE"/>
    <w:rsid w:val="00FA743B"/>
    <w:rsid w:val="00FB433E"/>
    <w:rsid w:val="00FD00F7"/>
    <w:rsid w:val="00FF0DCF"/>
    <w:rsid w:val="00FF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403339-D40B-47C0-AEF3-9199D5B9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67B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67B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132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935</TotalTime>
  <Pages>3</Pages>
  <Words>1275</Words>
  <Characters>7269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Якимов Иван Александрович</cp:lastModifiedBy>
  <cp:revision>79</cp:revision>
  <dcterms:created xsi:type="dcterms:W3CDTF">2018-11-17T04:30:00Z</dcterms:created>
  <dcterms:modified xsi:type="dcterms:W3CDTF">2025-05-21T08:07:00Z</dcterms:modified>
</cp:coreProperties>
</file>