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B691D" w:rsidRDefault="00DB691D" w:rsidP="00A826B0">
            <w:pPr>
              <w:rPr>
                <w:sz w:val="20"/>
                <w:szCs w:val="20"/>
              </w:rPr>
            </w:pPr>
          </w:p>
          <w:p w:rsidR="004E5D8E" w:rsidRDefault="004E5D8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65AB41" wp14:editId="22105CFD">
                  <wp:extent cx="1148715" cy="135318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353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6070B" w:rsidRDefault="00DB691D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DB691D" w:rsidRPr="00D35C51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DB691D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DB691D" w:rsidRDefault="00DB691D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B691D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1A09F8" w:rsidRDefault="001A09F8" w:rsidP="00214CBA">
            <w:pPr>
              <w:jc w:val="center"/>
              <w:rPr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2067</w:t>
            </w:r>
          </w:p>
        </w:tc>
      </w:tr>
      <w:tr w:rsidR="00DB691D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DB691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1104</w:t>
            </w:r>
          </w:p>
        </w:tc>
      </w:tr>
      <w:tr w:rsidR="00DB691D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C32F4B" w:rsidRDefault="00C32F4B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2368</w:t>
            </w:r>
          </w:p>
        </w:tc>
      </w:tr>
      <w:tr w:rsidR="00DB691D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7F19E6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 w:rsidR="007F19E6">
              <w:rPr>
                <w:sz w:val="20"/>
                <w:szCs w:val="20"/>
                <w:lang w:val="en-US"/>
              </w:rPr>
              <w:t>1800</w:t>
            </w:r>
            <w:r w:rsidRPr="000D1042">
              <w:rPr>
                <w:sz w:val="20"/>
                <w:szCs w:val="20"/>
              </w:rPr>
              <w:t xml:space="preserve">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7F19E6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F19E6" w:rsidRDefault="007F19E6" w:rsidP="007F19E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F19E6" w:rsidRDefault="007F19E6" w:rsidP="007F19E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19E6" w:rsidRPr="000D1042" w:rsidRDefault="007F19E6" w:rsidP="007F19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9E6" w:rsidRPr="007F19E6" w:rsidRDefault="007F19E6" w:rsidP="007F19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D01BC2" w:rsidP="00D01BC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18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D01BC2" w:rsidRDefault="00D01BC2" w:rsidP="001F7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01BC2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1BC2" w:rsidRDefault="00D01BC2" w:rsidP="00D01B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1BC2" w:rsidRDefault="00D01BC2" w:rsidP="00D01B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BC2" w:rsidRPr="000D1042" w:rsidRDefault="00D01BC2" w:rsidP="00D01BC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18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BC2" w:rsidRPr="00D01BC2" w:rsidRDefault="00D01BC2" w:rsidP="00D01B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5BF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Pr="000D1042" w:rsidRDefault="00C75BFD" w:rsidP="00C75BF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D01BC2" w:rsidRDefault="00C75BFD" w:rsidP="00C75B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5BF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Pr="000D1042" w:rsidRDefault="00C75BFD" w:rsidP="00C75BF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D01BC2" w:rsidRDefault="00C75BFD" w:rsidP="00C75B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5BF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Pr="000D1042" w:rsidRDefault="00C75BFD" w:rsidP="00C75B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Скамейка</w:t>
            </w:r>
            <w:r w:rsidRPr="000D1042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0D1042" w:rsidRDefault="00C75BFD" w:rsidP="00C75B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5BF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7F19E6" w:rsidRDefault="00C75BFD" w:rsidP="00C75B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BA28A4" w:rsidRDefault="00C75BFD" w:rsidP="00C75BF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C75BFD" w:rsidRDefault="00C75BFD" w:rsidP="00C75BF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C6D33D" wp14:editId="67A2C24B">
                  <wp:extent cx="1148715" cy="463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46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057CAD" w:rsidRDefault="00C75BFD" w:rsidP="00C75BF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 w:rsidRPr="00AE4C38">
              <w:rPr>
                <w:sz w:val="20"/>
                <w:szCs w:val="20"/>
              </w:rPr>
              <w:t>442</w:t>
            </w:r>
            <w:r w:rsidRPr="000D1042">
              <w:rPr>
                <w:sz w:val="20"/>
                <w:szCs w:val="20"/>
              </w:rPr>
              <w:t>*</w:t>
            </w:r>
            <w:r w:rsidRPr="00AE4C38">
              <w:rPr>
                <w:sz w:val="20"/>
                <w:szCs w:val="20"/>
              </w:rPr>
              <w:t>1689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 xml:space="preserve">и </w:t>
            </w:r>
            <w:r w:rsidRPr="00354E95">
              <w:rPr>
                <w:sz w:val="20"/>
                <w:szCs w:val="20"/>
              </w:rPr>
              <w:t>717</w:t>
            </w:r>
            <w:r w:rsidRPr="000D1042">
              <w:rPr>
                <w:sz w:val="20"/>
                <w:szCs w:val="20"/>
              </w:rPr>
              <w:t>*</w:t>
            </w:r>
            <w:r w:rsidRPr="00354E95">
              <w:rPr>
                <w:sz w:val="20"/>
                <w:szCs w:val="20"/>
              </w:rPr>
              <w:t>1737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471979" w:rsidRDefault="00C75BFD" w:rsidP="00C75B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  <w:lang w:val="en-US"/>
              </w:rPr>
              <w:t>1800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C75BFD" w:rsidRDefault="00C75BFD" w:rsidP="00C75BF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A04B041" wp14:editId="50EA94DD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BA28A4" w:rsidRDefault="00C75BFD" w:rsidP="00C75BF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прямоугольник 900*1800 мм(+-10мм)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25DC7AA" wp14:editId="72C19561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612х</w:t>
            </w:r>
            <w:r w:rsidRPr="00492BA9">
              <w:rPr>
                <w:sz w:val="20"/>
                <w:szCs w:val="20"/>
              </w:rPr>
              <w:t>2868</w:t>
            </w:r>
            <w:r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78C952A" wp14:editId="37432787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423х</w:t>
            </w:r>
            <w:r w:rsidRPr="00B00F5F">
              <w:rPr>
                <w:sz w:val="20"/>
                <w:szCs w:val="20"/>
              </w:rPr>
              <w:t>2950</w:t>
            </w:r>
            <w:r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BA28A4" w:rsidRDefault="00C75BFD" w:rsidP="00C75BF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6503385" wp14:editId="6DD5481C">
                  <wp:extent cx="902994" cy="570915"/>
                  <wp:effectExtent l="0" t="0" r="0" b="635"/>
                  <wp:docPr id="26" name="Рисунок 26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57" cy="575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BA28A4" w:rsidRDefault="00C75BFD" w:rsidP="00C75BFD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>
              <w:rPr>
                <w:sz w:val="20"/>
                <w:szCs w:val="20"/>
              </w:rPr>
              <w:t xml:space="preserve">длинной не менее 1940мм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 мм, крепиться к стойкам при помощи пластиковых сфер.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18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(1)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A3C4F5D" wp14:editId="66BD598E">
                  <wp:extent cx="629285" cy="838648"/>
                  <wp:effectExtent l="0" t="0" r="0" b="0"/>
                  <wp:docPr id="4" name="Рисунок 4" descr="b711a65e-583f-45e1-a808-8802418312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711a65e-583f-45e1-a808-8802418312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729" cy="855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42х1422х1713 крепится к стойкам при помощи пластиковых хомутов.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18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(2)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9219453" wp14:editId="6843F1AB">
                  <wp:extent cx="764540" cy="807142"/>
                  <wp:effectExtent l="0" t="0" r="0" b="0"/>
                  <wp:docPr id="5" name="Рисунок 5" descr="514d3c56-5c37-400c-919e-e02f7854e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514d3c56-5c37-400c-919e-e02f7854e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48" cy="816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42х772х1689 крепится к стойкам при помощи пластиковых хомутов.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19B0BD5" wp14:editId="0421B4A3">
                  <wp:extent cx="773183" cy="733425"/>
                  <wp:effectExtent l="0" t="0" r="8255" b="0"/>
                  <wp:docPr id="7" name="Рисунок 7" descr="c2714699-a737-407c-b926-639c1372d6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2714699-a737-407c-b926-639c1372d6b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606" cy="746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B5404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УФ печатью и игровым элементом в виде </w:t>
            </w:r>
            <w:r w:rsidR="00B5404A">
              <w:rPr>
                <w:sz w:val="20"/>
                <w:szCs w:val="20"/>
              </w:rPr>
              <w:t xml:space="preserve">часов, выполненных из двух </w:t>
            </w:r>
            <w:proofErr w:type="gramStart"/>
            <w:r w:rsidR="00B5404A">
              <w:rPr>
                <w:sz w:val="20"/>
                <w:szCs w:val="20"/>
              </w:rPr>
              <w:t>ПНД</w:t>
            </w:r>
            <w:r w:rsidR="00B5404A">
              <w:rPr>
                <w:sz w:val="20"/>
                <w:szCs w:val="20"/>
              </w:rPr>
              <w:t xml:space="preserve">  кругов</w:t>
            </w:r>
            <w:proofErr w:type="gramEnd"/>
            <w:r w:rsidR="00B5404A"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толщиной не менее </w:t>
            </w:r>
            <w:r>
              <w:rPr>
                <w:sz w:val="20"/>
                <w:szCs w:val="20"/>
              </w:rPr>
              <w:t xml:space="preserve">19 мм. Ограждение габаритами </w:t>
            </w:r>
            <w:r w:rsidR="00AB43A6">
              <w:rPr>
                <w:sz w:val="20"/>
                <w:szCs w:val="20"/>
              </w:rPr>
              <w:t>62х798</w:t>
            </w:r>
            <w:r>
              <w:rPr>
                <w:sz w:val="20"/>
                <w:szCs w:val="20"/>
              </w:rPr>
              <w:t>х1</w:t>
            </w:r>
            <w:r w:rsidR="00AB43A6">
              <w:rPr>
                <w:sz w:val="20"/>
                <w:szCs w:val="20"/>
              </w:rPr>
              <w:t>930</w:t>
            </w:r>
            <w:r>
              <w:rPr>
                <w:sz w:val="20"/>
                <w:szCs w:val="20"/>
              </w:rPr>
              <w:t xml:space="preserve"> крепится к стойкам при помощи пластиковых хомутов.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184979" w:rsidRDefault="00C75BFD" w:rsidP="00C75B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1B84EB" wp14:editId="66C6EB95">
                  <wp:extent cx="759460" cy="759460"/>
                  <wp:effectExtent l="0" t="0" r="2540" b="2540"/>
                  <wp:docPr id="6" name="Рисунок 6" descr="0ee2a90a-c721-4ed0-adb0-88d55b89a8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0ee2a90a-c721-4ed0-adb0-88d55b89a8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0" cy="75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184979" w:rsidRDefault="00C75BFD" w:rsidP="00D24F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</w:t>
            </w:r>
            <w:r w:rsidR="000B6484">
              <w:rPr>
                <w:sz w:val="20"/>
                <w:szCs w:val="20"/>
              </w:rPr>
              <w:t xml:space="preserve"> К ограждению </w:t>
            </w:r>
            <w:r w:rsidR="00D24F86">
              <w:rPr>
                <w:sz w:val="20"/>
                <w:szCs w:val="20"/>
              </w:rPr>
              <w:t xml:space="preserve">винтовым соединением </w:t>
            </w:r>
            <w:r w:rsidR="00B5404A">
              <w:rPr>
                <w:sz w:val="20"/>
                <w:szCs w:val="20"/>
              </w:rPr>
              <w:t xml:space="preserve">крепится прозрачная полусфера при помощи </w:t>
            </w:r>
            <w:r w:rsidR="00B5404A">
              <w:rPr>
                <w:sz w:val="20"/>
                <w:szCs w:val="20"/>
                <w:lang w:val="en-US"/>
              </w:rPr>
              <w:t>HPL</w:t>
            </w:r>
            <w:r w:rsidR="00B5404A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 Ограждение габаритами </w:t>
            </w:r>
            <w:r w:rsidR="00BD5B36">
              <w:rPr>
                <w:sz w:val="20"/>
                <w:szCs w:val="20"/>
              </w:rPr>
              <w:t>178</w:t>
            </w:r>
            <w:r>
              <w:rPr>
                <w:sz w:val="20"/>
                <w:szCs w:val="20"/>
              </w:rPr>
              <w:t>х</w:t>
            </w:r>
            <w:r w:rsidR="00BD5B36">
              <w:rPr>
                <w:sz w:val="20"/>
                <w:szCs w:val="20"/>
              </w:rPr>
              <w:t>798</w:t>
            </w:r>
            <w:r>
              <w:rPr>
                <w:sz w:val="20"/>
                <w:szCs w:val="20"/>
              </w:rPr>
              <w:t>х1</w:t>
            </w:r>
            <w:r w:rsidR="00BD5B36">
              <w:rPr>
                <w:sz w:val="20"/>
                <w:szCs w:val="20"/>
              </w:rPr>
              <w:t>930</w:t>
            </w:r>
            <w:r>
              <w:rPr>
                <w:sz w:val="20"/>
                <w:szCs w:val="20"/>
              </w:rPr>
              <w:t xml:space="preserve"> крепится к стойкам при помощи пластиковых хомутов.</w:t>
            </w:r>
            <w:bookmarkStart w:id="0" w:name="_GoBack"/>
            <w:bookmarkEnd w:id="0"/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Скамейка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48A684" wp14:editId="16290BAB">
                  <wp:extent cx="1148715" cy="7842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8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contextualSpacing/>
              <w:rPr>
                <w:sz w:val="20"/>
                <w:szCs w:val="20"/>
              </w:rPr>
            </w:pPr>
            <w:r w:rsidRPr="00BB3352">
              <w:rPr>
                <w:sz w:val="20"/>
                <w:szCs w:val="20"/>
              </w:rPr>
              <w:t xml:space="preserve">Скамья должна состоять из каркаса и сидения. Сидение скамейки в виде прямоугольника размерами не менее 1610*260 мм должно быть изготовлено из водостойкой фанеры толщиной не менее 15 мм, шлифованной, повышенной водостойкости (ФСФ), окрашенной </w:t>
            </w:r>
            <w:proofErr w:type="spellStart"/>
            <w:r w:rsidRPr="00BB3352">
              <w:rPr>
                <w:sz w:val="20"/>
                <w:szCs w:val="20"/>
              </w:rPr>
              <w:t>высокоглянцевой</w:t>
            </w:r>
            <w:proofErr w:type="spellEnd"/>
            <w:r w:rsidRPr="00BB3352">
              <w:rPr>
                <w:sz w:val="20"/>
                <w:szCs w:val="20"/>
              </w:rPr>
              <w:t xml:space="preserve"> отделочной краской на алкидной основе, стойкой ко внешнему и внутреннему воздействию; глянец краски составляет 85%. Сидение должно крепиться к каркасу скамейки. Каркас сидения должен быть выполнен в виде трех металлических прямоугольных рамок размерами не менее 215*285 мм, которые должны быть соедин</w:t>
            </w:r>
            <w:r>
              <w:rPr>
                <w:sz w:val="20"/>
                <w:szCs w:val="20"/>
              </w:rPr>
              <w:t xml:space="preserve">ены между собой двумя стяжками </w:t>
            </w:r>
            <w:r w:rsidRPr="00BB3352">
              <w:rPr>
                <w:sz w:val="20"/>
                <w:szCs w:val="20"/>
              </w:rPr>
              <w:t>длиной не менее 680 мм, привариваемыми к верхним ребрам рамок. Стяжки и рамки должны быть изготовлены их металлической профильной трубы размерами не менее 25*25*1,5 мм. Каркас сидения должен крепиться к площадке не менее, чем шестью болтовыми соединениями. Высота сидения должна быть 300 мм от уровня площадки.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Pr="00184979" w:rsidRDefault="00C75BFD" w:rsidP="00C75B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C75BF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rPr>
                <w:sz w:val="20"/>
                <w:szCs w:val="20"/>
                <w:lang w:val="en-US"/>
              </w:rPr>
            </w:pPr>
          </w:p>
          <w:p w:rsidR="00C75BFD" w:rsidRPr="00DB3B2A" w:rsidRDefault="00C75BFD" w:rsidP="00C75BFD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FB16062" wp14:editId="12CB7176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5BFD" w:rsidRDefault="00C75BFD" w:rsidP="00C75BFD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C75BFD" w:rsidRDefault="00C75BFD" w:rsidP="00C75BFD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</w:t>
            </w:r>
            <w:r>
              <w:rPr>
                <w:sz w:val="20"/>
                <w:szCs w:val="20"/>
              </w:rPr>
              <w:lastRenderedPageBreak/>
              <w:t xml:space="preserve">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C75BFD" w:rsidRDefault="00C75BFD" w:rsidP="00C75BFD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C75BFD" w:rsidRPr="00184979" w:rsidRDefault="00C75BFD" w:rsidP="00C75BF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50F7"/>
    <w:rsid w:val="00057CAD"/>
    <w:rsid w:val="000B6484"/>
    <w:rsid w:val="000C038F"/>
    <w:rsid w:val="000D1042"/>
    <w:rsid w:val="000D7684"/>
    <w:rsid w:val="001010C6"/>
    <w:rsid w:val="00162C8A"/>
    <w:rsid w:val="00166DCE"/>
    <w:rsid w:val="0017135B"/>
    <w:rsid w:val="00184979"/>
    <w:rsid w:val="00195CE1"/>
    <w:rsid w:val="001A09F8"/>
    <w:rsid w:val="001D71AB"/>
    <w:rsid w:val="001E11A4"/>
    <w:rsid w:val="001F794D"/>
    <w:rsid w:val="001F7F3D"/>
    <w:rsid w:val="00214CBA"/>
    <w:rsid w:val="00255C2A"/>
    <w:rsid w:val="00277AA4"/>
    <w:rsid w:val="002B322E"/>
    <w:rsid w:val="002F1D62"/>
    <w:rsid w:val="00354E95"/>
    <w:rsid w:val="00355225"/>
    <w:rsid w:val="00371E3C"/>
    <w:rsid w:val="003A3F5E"/>
    <w:rsid w:val="003F15F4"/>
    <w:rsid w:val="00456988"/>
    <w:rsid w:val="00461B5F"/>
    <w:rsid w:val="00462F49"/>
    <w:rsid w:val="00471979"/>
    <w:rsid w:val="00485273"/>
    <w:rsid w:val="00492BA9"/>
    <w:rsid w:val="004A3C43"/>
    <w:rsid w:val="004E5D8E"/>
    <w:rsid w:val="004E7B26"/>
    <w:rsid w:val="00513870"/>
    <w:rsid w:val="00546E68"/>
    <w:rsid w:val="00577F24"/>
    <w:rsid w:val="005827B9"/>
    <w:rsid w:val="005B5136"/>
    <w:rsid w:val="00605D5E"/>
    <w:rsid w:val="006234B8"/>
    <w:rsid w:val="006C0BDC"/>
    <w:rsid w:val="00711449"/>
    <w:rsid w:val="007F19E6"/>
    <w:rsid w:val="007F4DCB"/>
    <w:rsid w:val="008B569E"/>
    <w:rsid w:val="008E7293"/>
    <w:rsid w:val="0090568E"/>
    <w:rsid w:val="00905F3E"/>
    <w:rsid w:val="0091033B"/>
    <w:rsid w:val="00934A78"/>
    <w:rsid w:val="009A2E20"/>
    <w:rsid w:val="009B2B47"/>
    <w:rsid w:val="00A45F25"/>
    <w:rsid w:val="00A711EB"/>
    <w:rsid w:val="00A73F85"/>
    <w:rsid w:val="00A777EC"/>
    <w:rsid w:val="00A826B0"/>
    <w:rsid w:val="00AA223F"/>
    <w:rsid w:val="00AB43A6"/>
    <w:rsid w:val="00AB5126"/>
    <w:rsid w:val="00AE4C38"/>
    <w:rsid w:val="00B00A25"/>
    <w:rsid w:val="00B00F5F"/>
    <w:rsid w:val="00B0733F"/>
    <w:rsid w:val="00B07EC4"/>
    <w:rsid w:val="00B161A3"/>
    <w:rsid w:val="00B5404A"/>
    <w:rsid w:val="00B60488"/>
    <w:rsid w:val="00B668CE"/>
    <w:rsid w:val="00BA28A4"/>
    <w:rsid w:val="00BB3E6D"/>
    <w:rsid w:val="00BD5B36"/>
    <w:rsid w:val="00C12D88"/>
    <w:rsid w:val="00C15845"/>
    <w:rsid w:val="00C32D55"/>
    <w:rsid w:val="00C32F4B"/>
    <w:rsid w:val="00C71FB2"/>
    <w:rsid w:val="00C75BFD"/>
    <w:rsid w:val="00C779F0"/>
    <w:rsid w:val="00CB529F"/>
    <w:rsid w:val="00CB796D"/>
    <w:rsid w:val="00CD26A3"/>
    <w:rsid w:val="00CD31E6"/>
    <w:rsid w:val="00D01BC2"/>
    <w:rsid w:val="00D22442"/>
    <w:rsid w:val="00D24F86"/>
    <w:rsid w:val="00D35C51"/>
    <w:rsid w:val="00D4186D"/>
    <w:rsid w:val="00D543DD"/>
    <w:rsid w:val="00D6070B"/>
    <w:rsid w:val="00D82819"/>
    <w:rsid w:val="00DB3B2A"/>
    <w:rsid w:val="00DB691D"/>
    <w:rsid w:val="00DD2076"/>
    <w:rsid w:val="00E57529"/>
    <w:rsid w:val="00E70FBF"/>
    <w:rsid w:val="00E71631"/>
    <w:rsid w:val="00F359F4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92</cp:revision>
  <dcterms:created xsi:type="dcterms:W3CDTF">2018-11-15T10:58:00Z</dcterms:created>
  <dcterms:modified xsi:type="dcterms:W3CDTF">2024-10-02T06:35:00Z</dcterms:modified>
</cp:coreProperties>
</file>