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D20853">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A6493F" w:rsidP="003158C7">
            <w:pPr>
              <w:snapToGrid w:val="0"/>
              <w:ind w:firstLine="34"/>
              <w:contextualSpacing/>
              <w:rPr>
                <w:sz w:val="20"/>
                <w:szCs w:val="20"/>
              </w:rPr>
            </w:pPr>
            <w:r w:rsidRPr="003158C7">
              <w:rPr>
                <w:sz w:val="20"/>
                <w:szCs w:val="20"/>
              </w:rPr>
              <w:t>Уличный тренажер</w:t>
            </w:r>
          </w:p>
          <w:p w:rsidR="00A6493F" w:rsidRDefault="00A6493F" w:rsidP="003158C7">
            <w:pPr>
              <w:snapToGrid w:val="0"/>
              <w:ind w:firstLine="34"/>
              <w:contextualSpacing/>
              <w:rPr>
                <w:sz w:val="20"/>
                <w:szCs w:val="20"/>
              </w:rPr>
            </w:pPr>
            <w:r>
              <w:rPr>
                <w:sz w:val="20"/>
                <w:szCs w:val="20"/>
              </w:rPr>
              <w:t>«</w:t>
            </w:r>
            <w:r w:rsidR="00940338" w:rsidRPr="00940338">
              <w:rPr>
                <w:sz w:val="20"/>
                <w:szCs w:val="20"/>
              </w:rPr>
              <w:t>Разгибание ног</w:t>
            </w:r>
            <w:r>
              <w:rPr>
                <w:sz w:val="20"/>
                <w:szCs w:val="20"/>
              </w:rPr>
              <w:t>»</w:t>
            </w:r>
            <w:r w:rsidRPr="003158C7">
              <w:rPr>
                <w:sz w:val="20"/>
                <w:szCs w:val="20"/>
              </w:rPr>
              <w:t xml:space="preserve"> </w:t>
            </w:r>
          </w:p>
          <w:p w:rsidR="00A6493F" w:rsidRDefault="00A6493F" w:rsidP="003158C7">
            <w:pPr>
              <w:snapToGrid w:val="0"/>
              <w:ind w:firstLine="34"/>
              <w:contextualSpacing/>
              <w:rPr>
                <w:sz w:val="20"/>
                <w:szCs w:val="20"/>
              </w:rPr>
            </w:pPr>
            <w:r>
              <w:rPr>
                <w:sz w:val="20"/>
                <w:szCs w:val="20"/>
              </w:rPr>
              <w:t>Примерный эскиз</w:t>
            </w:r>
          </w:p>
          <w:p w:rsidR="004111C0" w:rsidRDefault="004111C0" w:rsidP="00A826B0">
            <w:pPr>
              <w:rPr>
                <w:rFonts w:ascii="Arial" w:hAnsi="Arial" w:cs="Arial"/>
                <w:b/>
                <w:noProof/>
                <w:sz w:val="28"/>
                <w:szCs w:val="28"/>
                <w:lang w:eastAsia="ru-RU"/>
              </w:rPr>
            </w:pPr>
          </w:p>
          <w:p w:rsidR="00A6493F" w:rsidRDefault="00940338" w:rsidP="00412E49">
            <w:pPr>
              <w:rPr>
                <w:sz w:val="20"/>
                <w:szCs w:val="20"/>
              </w:rPr>
            </w:pPr>
            <w:r>
              <w:rPr>
                <w:noProof/>
                <w:lang w:eastAsia="ru-RU"/>
              </w:rPr>
              <w:drawing>
                <wp:inline distT="0" distB="0" distL="0" distR="0" wp14:anchorId="134D30E9" wp14:editId="135A1DB5">
                  <wp:extent cx="1184547" cy="1202336"/>
                  <wp:effectExtent l="0" t="0" r="0" b="0"/>
                  <wp:docPr id="179"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Рисунок 178"/>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184547" cy="1202336"/>
                          </a:xfrm>
                          <a:prstGeom prst="rect">
                            <a:avLst/>
                          </a:prstGeom>
                          <a:noFill/>
                          <a:extLst/>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BA5B3C">
            <w:pPr>
              <w:snapToGrid w:val="0"/>
              <w:ind w:firstLine="34"/>
              <w:contextualSpacing/>
              <w:jc w:val="center"/>
              <w:rPr>
                <w:sz w:val="20"/>
                <w:szCs w:val="20"/>
              </w:rPr>
            </w:pPr>
            <w:r>
              <w:rPr>
                <w:sz w:val="20"/>
                <w:szCs w:val="20"/>
              </w:rPr>
              <w:t>Внешние размеры (в статичном положении)</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B4047F" w:rsidP="00215493">
            <w:pPr>
              <w:snapToGrid w:val="0"/>
              <w:ind w:firstLine="34"/>
              <w:contextualSpacing/>
              <w:jc w:val="center"/>
              <w:rPr>
                <w:sz w:val="20"/>
                <w:szCs w:val="20"/>
              </w:rPr>
            </w:pPr>
            <w:r>
              <w:rPr>
                <w:sz w:val="20"/>
                <w:szCs w:val="20"/>
              </w:rPr>
              <w:t>1</w:t>
            </w:r>
            <w:r w:rsidR="00215493">
              <w:rPr>
                <w:sz w:val="20"/>
                <w:szCs w:val="20"/>
              </w:rPr>
              <w:t>802</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432D41" w:rsidP="00B4047F">
            <w:pPr>
              <w:snapToGrid w:val="0"/>
              <w:ind w:firstLine="34"/>
              <w:contextualSpacing/>
              <w:jc w:val="center"/>
              <w:rPr>
                <w:sz w:val="20"/>
                <w:szCs w:val="20"/>
              </w:rPr>
            </w:pPr>
            <w:r>
              <w:rPr>
                <w:sz w:val="20"/>
                <w:szCs w:val="20"/>
              </w:rPr>
              <w:t>10</w:t>
            </w:r>
            <w:r w:rsidR="00B4047F">
              <w:rPr>
                <w:sz w:val="20"/>
                <w:szCs w:val="20"/>
              </w:rPr>
              <w:t>9</w:t>
            </w:r>
            <w:r>
              <w:rPr>
                <w:sz w:val="20"/>
                <w:szCs w:val="20"/>
              </w:rPr>
              <w:t>5</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215493">
            <w:pPr>
              <w:snapToGrid w:val="0"/>
              <w:ind w:firstLine="34"/>
              <w:contextualSpacing/>
              <w:jc w:val="center"/>
              <w:rPr>
                <w:sz w:val="20"/>
                <w:szCs w:val="20"/>
              </w:rPr>
            </w:pPr>
            <w:r>
              <w:rPr>
                <w:sz w:val="20"/>
                <w:szCs w:val="20"/>
              </w:rPr>
              <w:t>1</w:t>
            </w:r>
            <w:r w:rsidR="00105E79">
              <w:rPr>
                <w:sz w:val="20"/>
                <w:szCs w:val="20"/>
              </w:rPr>
              <w:t>2</w:t>
            </w:r>
            <w:r w:rsidR="00215493">
              <w:rPr>
                <w:sz w:val="20"/>
                <w:szCs w:val="20"/>
              </w:rPr>
              <w:t>82</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83EAD" w:rsidTr="00D20853">
        <w:trPr>
          <w:trHeight w:val="85"/>
        </w:trPr>
        <w:tc>
          <w:tcPr>
            <w:tcW w:w="541" w:type="dxa"/>
            <w:vMerge/>
            <w:tcBorders>
              <w:left w:val="single" w:sz="4" w:space="0" w:color="000000"/>
            </w:tcBorders>
            <w:shd w:val="clear" w:color="auto" w:fill="auto"/>
          </w:tcPr>
          <w:p w:rsidR="00A83EAD" w:rsidRDefault="00A83EAD" w:rsidP="00A83EA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3EAD" w:rsidRDefault="00A83EAD" w:rsidP="00A83EA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83EAD" w:rsidRDefault="00A83EAD" w:rsidP="00A83EAD">
            <w:pPr>
              <w:snapToGrid w:val="0"/>
              <w:ind w:firstLine="34"/>
              <w:contextualSpacing/>
              <w:rPr>
                <w:sz w:val="20"/>
                <w:szCs w:val="20"/>
              </w:rPr>
            </w:pPr>
            <w:r>
              <w:rPr>
                <w:sz w:val="20"/>
                <w:szCs w:val="20"/>
              </w:rPr>
              <w:t>Рама,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3EAD" w:rsidRDefault="00A83EAD" w:rsidP="00A83EAD">
            <w:pPr>
              <w:snapToGrid w:val="0"/>
              <w:ind w:firstLine="34"/>
              <w:contextualSpacing/>
              <w:jc w:val="center"/>
              <w:rPr>
                <w:sz w:val="20"/>
                <w:szCs w:val="20"/>
              </w:rPr>
            </w:pPr>
            <w:r>
              <w:rPr>
                <w:sz w:val="20"/>
                <w:szCs w:val="20"/>
              </w:rPr>
              <w:t>1</w:t>
            </w:r>
          </w:p>
        </w:tc>
      </w:tr>
      <w:tr w:rsidR="00A83EAD" w:rsidTr="00D20853">
        <w:trPr>
          <w:trHeight w:val="130"/>
        </w:trPr>
        <w:tc>
          <w:tcPr>
            <w:tcW w:w="541" w:type="dxa"/>
            <w:vMerge/>
            <w:tcBorders>
              <w:left w:val="single" w:sz="4" w:space="0" w:color="000000"/>
            </w:tcBorders>
            <w:shd w:val="clear" w:color="auto" w:fill="auto"/>
          </w:tcPr>
          <w:p w:rsidR="00A83EAD" w:rsidRDefault="00A83EAD" w:rsidP="00A83EA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3EAD" w:rsidRDefault="00A83EAD" w:rsidP="00A83EA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83EAD" w:rsidRPr="003158C7" w:rsidRDefault="00A83EAD" w:rsidP="00A83EAD">
            <w:pPr>
              <w:snapToGrid w:val="0"/>
              <w:ind w:firstLine="34"/>
              <w:contextualSpacing/>
              <w:rPr>
                <w:sz w:val="20"/>
                <w:szCs w:val="20"/>
              </w:rPr>
            </w:pPr>
            <w:r>
              <w:rPr>
                <w:sz w:val="20"/>
                <w:szCs w:val="20"/>
              </w:rPr>
              <w:t>Груз регулируемый</w:t>
            </w:r>
            <w:r w:rsidRPr="003158C7">
              <w:rPr>
                <w:sz w:val="20"/>
                <w:szCs w:val="20"/>
              </w:rPr>
              <w:t xml:space="preserve">,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3EAD" w:rsidRPr="003158C7" w:rsidRDefault="00432D41" w:rsidP="00A83EAD">
            <w:pPr>
              <w:snapToGrid w:val="0"/>
              <w:ind w:firstLine="34"/>
              <w:contextualSpacing/>
              <w:jc w:val="center"/>
              <w:rPr>
                <w:sz w:val="20"/>
                <w:szCs w:val="20"/>
              </w:rPr>
            </w:pPr>
            <w:r>
              <w:rPr>
                <w:sz w:val="20"/>
                <w:szCs w:val="20"/>
              </w:rPr>
              <w:t>1</w:t>
            </w:r>
          </w:p>
        </w:tc>
      </w:tr>
      <w:tr w:rsidR="00D6786C" w:rsidTr="00D20853">
        <w:trPr>
          <w:trHeight w:val="130"/>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6786C" w:rsidRDefault="00D6786C" w:rsidP="00D6786C">
            <w:pPr>
              <w:snapToGrid w:val="0"/>
              <w:ind w:firstLine="34"/>
              <w:contextualSpacing/>
              <w:rPr>
                <w:sz w:val="20"/>
                <w:szCs w:val="20"/>
              </w:rPr>
            </w:pPr>
            <w:r>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786C" w:rsidRDefault="00D6786C" w:rsidP="00D6786C">
            <w:pPr>
              <w:snapToGrid w:val="0"/>
              <w:ind w:firstLine="34"/>
              <w:contextualSpacing/>
              <w:jc w:val="center"/>
              <w:rPr>
                <w:sz w:val="20"/>
                <w:szCs w:val="20"/>
              </w:rPr>
            </w:pPr>
            <w:r>
              <w:rPr>
                <w:sz w:val="20"/>
                <w:szCs w:val="20"/>
              </w:rPr>
              <w:t>2</w:t>
            </w:r>
          </w:p>
        </w:tc>
      </w:tr>
      <w:tr w:rsidR="00D6786C" w:rsidTr="00D20853">
        <w:trPr>
          <w:trHeight w:val="130"/>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6786C" w:rsidRDefault="00D6786C" w:rsidP="00432D41">
            <w:pPr>
              <w:snapToGrid w:val="0"/>
              <w:ind w:firstLine="34"/>
              <w:contextualSpacing/>
              <w:rPr>
                <w:sz w:val="20"/>
                <w:szCs w:val="20"/>
              </w:rPr>
            </w:pPr>
            <w:r>
              <w:rPr>
                <w:sz w:val="20"/>
                <w:szCs w:val="20"/>
              </w:rPr>
              <w:t>Опора,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786C" w:rsidRDefault="00432D41" w:rsidP="00D6786C">
            <w:pPr>
              <w:snapToGrid w:val="0"/>
              <w:ind w:firstLine="34"/>
              <w:contextualSpacing/>
              <w:jc w:val="center"/>
              <w:rPr>
                <w:sz w:val="20"/>
                <w:szCs w:val="20"/>
              </w:rPr>
            </w:pPr>
            <w:r>
              <w:rPr>
                <w:sz w:val="20"/>
                <w:szCs w:val="20"/>
              </w:rPr>
              <w:t>1</w:t>
            </w:r>
          </w:p>
        </w:tc>
      </w:tr>
      <w:tr w:rsidR="00D6786C" w:rsidTr="00D20853">
        <w:trPr>
          <w:trHeight w:val="130"/>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6786C" w:rsidRDefault="00432D41" w:rsidP="00D6786C">
            <w:pPr>
              <w:snapToGrid w:val="0"/>
              <w:ind w:firstLine="34"/>
              <w:contextualSpacing/>
              <w:rPr>
                <w:sz w:val="20"/>
                <w:szCs w:val="20"/>
              </w:rPr>
            </w:pPr>
            <w:r>
              <w:rPr>
                <w:sz w:val="20"/>
                <w:szCs w:val="20"/>
              </w:rPr>
              <w:t>Тяга</w:t>
            </w:r>
            <w:r w:rsidR="00D6786C">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786C" w:rsidRDefault="00432D41" w:rsidP="00D6786C">
            <w:pPr>
              <w:snapToGrid w:val="0"/>
              <w:ind w:firstLine="34"/>
              <w:contextualSpacing/>
              <w:jc w:val="center"/>
              <w:rPr>
                <w:sz w:val="20"/>
                <w:szCs w:val="20"/>
              </w:rPr>
            </w:pPr>
            <w:r>
              <w:rPr>
                <w:sz w:val="20"/>
                <w:szCs w:val="20"/>
              </w:rPr>
              <w:t>1</w:t>
            </w:r>
          </w:p>
        </w:tc>
      </w:tr>
      <w:tr w:rsidR="00D6786C" w:rsidTr="00D20853">
        <w:trPr>
          <w:trHeight w:val="130"/>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6786C" w:rsidRDefault="00B4047F" w:rsidP="00D6786C">
            <w:pPr>
              <w:snapToGrid w:val="0"/>
              <w:ind w:firstLine="34"/>
              <w:contextualSpacing/>
              <w:rPr>
                <w:sz w:val="20"/>
                <w:szCs w:val="20"/>
              </w:rPr>
            </w:pPr>
            <w:r>
              <w:rPr>
                <w:sz w:val="20"/>
                <w:szCs w:val="20"/>
              </w:rPr>
              <w:t>Поводок</w:t>
            </w:r>
            <w:r w:rsidR="00D6786C">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786C" w:rsidRDefault="00D6786C" w:rsidP="00D6786C">
            <w:pPr>
              <w:snapToGrid w:val="0"/>
              <w:ind w:firstLine="34"/>
              <w:contextualSpacing/>
              <w:jc w:val="center"/>
              <w:rPr>
                <w:sz w:val="20"/>
                <w:szCs w:val="20"/>
              </w:rPr>
            </w:pPr>
            <w:r>
              <w:rPr>
                <w:sz w:val="20"/>
                <w:szCs w:val="20"/>
              </w:rPr>
              <w:t>1</w:t>
            </w:r>
          </w:p>
        </w:tc>
      </w:tr>
      <w:tr w:rsidR="00EA34AB" w:rsidTr="00D20853">
        <w:trPr>
          <w:trHeight w:val="130"/>
        </w:trPr>
        <w:tc>
          <w:tcPr>
            <w:tcW w:w="541" w:type="dxa"/>
            <w:vMerge/>
            <w:tcBorders>
              <w:left w:val="single" w:sz="4" w:space="0" w:color="000000"/>
            </w:tcBorders>
            <w:shd w:val="clear" w:color="auto" w:fill="auto"/>
          </w:tcPr>
          <w:p w:rsidR="00EA34AB" w:rsidRDefault="00EA34AB"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34AB" w:rsidRDefault="00EA34AB"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EA34AB" w:rsidRDefault="00EA34AB" w:rsidP="00D6786C">
            <w:pPr>
              <w:snapToGrid w:val="0"/>
              <w:ind w:firstLine="34"/>
              <w:contextualSpacing/>
              <w:rPr>
                <w:sz w:val="20"/>
                <w:szCs w:val="20"/>
              </w:rPr>
            </w:pPr>
            <w:r>
              <w:rPr>
                <w:sz w:val="20"/>
                <w:szCs w:val="20"/>
              </w:rPr>
              <w:t>Фланец,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34AB" w:rsidRDefault="00432D41" w:rsidP="00D6786C">
            <w:pPr>
              <w:snapToGrid w:val="0"/>
              <w:ind w:firstLine="34"/>
              <w:contextualSpacing/>
              <w:jc w:val="center"/>
              <w:rPr>
                <w:sz w:val="20"/>
                <w:szCs w:val="20"/>
              </w:rPr>
            </w:pPr>
            <w:r>
              <w:rPr>
                <w:sz w:val="20"/>
                <w:szCs w:val="20"/>
              </w:rPr>
              <w:t>5</w:t>
            </w:r>
          </w:p>
        </w:tc>
      </w:tr>
      <w:tr w:rsidR="00D6786C" w:rsidTr="00D20853">
        <w:trPr>
          <w:trHeight w:val="130"/>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6786C" w:rsidRPr="003158C7" w:rsidRDefault="00432D41" w:rsidP="00B4047F">
            <w:pPr>
              <w:snapToGrid w:val="0"/>
              <w:ind w:firstLine="34"/>
              <w:contextualSpacing/>
              <w:rPr>
                <w:sz w:val="20"/>
                <w:szCs w:val="20"/>
              </w:rPr>
            </w:pPr>
            <w:r>
              <w:rPr>
                <w:sz w:val="20"/>
                <w:szCs w:val="20"/>
              </w:rPr>
              <w:t>С</w:t>
            </w:r>
            <w:r w:rsidR="00B4047F">
              <w:rPr>
                <w:sz w:val="20"/>
                <w:szCs w:val="20"/>
              </w:rPr>
              <w:t>иденье</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786C" w:rsidRPr="003158C7" w:rsidRDefault="00432D41" w:rsidP="00D6786C">
            <w:pPr>
              <w:snapToGrid w:val="0"/>
              <w:ind w:firstLine="34"/>
              <w:contextualSpacing/>
              <w:jc w:val="center"/>
              <w:rPr>
                <w:sz w:val="20"/>
                <w:szCs w:val="20"/>
              </w:rPr>
            </w:pPr>
            <w:r>
              <w:rPr>
                <w:sz w:val="20"/>
                <w:szCs w:val="20"/>
              </w:rPr>
              <w:t>1</w:t>
            </w:r>
          </w:p>
        </w:tc>
      </w:tr>
      <w:tr w:rsidR="00432D41" w:rsidTr="00D20853">
        <w:trPr>
          <w:trHeight w:val="130"/>
        </w:trPr>
        <w:tc>
          <w:tcPr>
            <w:tcW w:w="541" w:type="dxa"/>
            <w:vMerge/>
            <w:tcBorders>
              <w:left w:val="single" w:sz="4" w:space="0" w:color="000000"/>
            </w:tcBorders>
            <w:shd w:val="clear" w:color="auto" w:fill="auto"/>
          </w:tcPr>
          <w:p w:rsidR="00432D41" w:rsidRDefault="00432D41"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32D41" w:rsidRDefault="00432D41" w:rsidP="00D6786C">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32D41" w:rsidRPr="003158C7" w:rsidRDefault="00432D41" w:rsidP="00D6786C">
            <w:pPr>
              <w:snapToGrid w:val="0"/>
              <w:ind w:firstLine="34"/>
              <w:contextualSpacing/>
              <w:rPr>
                <w:sz w:val="20"/>
                <w:szCs w:val="20"/>
              </w:rPr>
            </w:pPr>
            <w:r w:rsidRPr="003158C7">
              <w:rPr>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32D41" w:rsidRDefault="00432D41" w:rsidP="00D6786C">
            <w:pPr>
              <w:snapToGrid w:val="0"/>
              <w:ind w:firstLine="34"/>
              <w:contextualSpacing/>
              <w:jc w:val="center"/>
              <w:rPr>
                <w:sz w:val="20"/>
                <w:szCs w:val="20"/>
              </w:rPr>
            </w:pPr>
            <w:r>
              <w:rPr>
                <w:sz w:val="20"/>
                <w:szCs w:val="20"/>
              </w:rPr>
              <w:t>8</w:t>
            </w:r>
          </w:p>
        </w:tc>
      </w:tr>
      <w:tr w:rsidR="00D6786C" w:rsidTr="00964D9B">
        <w:trPr>
          <w:trHeight w:val="273"/>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6786C" w:rsidRPr="00D4186D" w:rsidRDefault="00D6786C" w:rsidP="00D6786C">
            <w:pPr>
              <w:jc w:val="center"/>
            </w:pPr>
            <w:r>
              <w:rPr>
                <w:sz w:val="20"/>
                <w:szCs w:val="20"/>
              </w:rPr>
              <w:t>Описание конструкции</w:t>
            </w:r>
          </w:p>
        </w:tc>
      </w:tr>
      <w:tr w:rsidR="00D6786C" w:rsidTr="00D20853">
        <w:trPr>
          <w:trHeight w:val="131"/>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786C" w:rsidRDefault="00D6786C" w:rsidP="00D6786C">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6786C" w:rsidRPr="003158C7" w:rsidRDefault="00964D9B" w:rsidP="00D6786C">
            <w:pPr>
              <w:snapToGrid w:val="0"/>
              <w:ind w:firstLine="34"/>
              <w:contextualSpacing/>
              <w:rPr>
                <w:sz w:val="20"/>
                <w:szCs w:val="20"/>
              </w:rPr>
            </w:pPr>
            <w:r>
              <w:rPr>
                <w:sz w:val="20"/>
                <w:szCs w:val="20"/>
              </w:rPr>
              <w:t xml:space="preserve"> </w:t>
            </w:r>
            <w:r w:rsidR="00D6786C" w:rsidRPr="003158C7">
              <w:rPr>
                <w:sz w:val="20"/>
                <w:szCs w:val="20"/>
              </w:rPr>
              <w:t>Уличный тренажер должен представлять собой устойчивую конструкцию, обеспечивающую безопасные условия для занятий спортом на открытом воздухе.</w:t>
            </w:r>
          </w:p>
          <w:p w:rsidR="00D6786C" w:rsidRDefault="00D6786C" w:rsidP="00D6786C">
            <w:pPr>
              <w:rPr>
                <w:sz w:val="20"/>
                <w:szCs w:val="20"/>
              </w:rPr>
            </w:pPr>
            <w:r w:rsidRPr="00D4186D">
              <w:rPr>
                <w:sz w:val="20"/>
                <w:szCs w:val="20"/>
              </w:rPr>
              <w:t>Конструкция должна обладать высокой ударопрочностью и виброустойчивостью.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57538-2017. </w:t>
            </w:r>
          </w:p>
          <w:p w:rsidR="00D6786C" w:rsidRDefault="00D6786C" w:rsidP="00D6786C">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Pr="00D4186D">
              <w:rPr>
                <w:sz w:val="20"/>
                <w:szCs w:val="20"/>
              </w:rPr>
              <w:t>.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p w:rsidR="00D6786C" w:rsidRPr="009D73CD" w:rsidRDefault="00D6786C" w:rsidP="00D6786C">
            <w:pPr>
              <w:snapToGrid w:val="0"/>
              <w:ind w:firstLine="34"/>
              <w:contextualSpacing/>
              <w:rPr>
                <w:sz w:val="20"/>
                <w:szCs w:val="20"/>
              </w:rPr>
            </w:pPr>
            <w:r w:rsidRPr="009D73CD">
              <w:rPr>
                <w:sz w:val="20"/>
                <w:szCs w:val="20"/>
              </w:rPr>
              <w:t>Движущиеся элементы конструкции тренажера должны быть без выступов и заусенцев, углы и края закруглены. 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D6786C" w:rsidRDefault="00D6786C" w:rsidP="00D6786C">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57538-2017 и позволяющими обеспечить безопасность конструкции.</w:t>
            </w:r>
          </w:p>
          <w:p w:rsidR="00D6786C" w:rsidRPr="009D73CD" w:rsidRDefault="00D6786C" w:rsidP="00D6786C">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D6786C" w:rsidRDefault="00D6786C" w:rsidP="00D6786C">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должны быть оцинкованы. </w:t>
            </w:r>
          </w:p>
          <w:p w:rsidR="00D6786C" w:rsidRDefault="00D6786C" w:rsidP="00D6786C">
            <w:pPr>
              <w:snapToGrid w:val="0"/>
              <w:ind w:firstLine="34"/>
              <w:contextualSpacing/>
            </w:pPr>
            <w:r>
              <w:rPr>
                <w:sz w:val="20"/>
                <w:szCs w:val="20"/>
              </w:rPr>
              <w:t>Каждый тренажер согласно ГОСТ Р 57538-2017 комплектуется табличкой информационной, на которой должна быть нанесена информация о производителе, месяце и годе изготовления, обозначение изделия, ограничения и информация об ограничениях по массе и росту занимающихся.</w:t>
            </w:r>
          </w:p>
        </w:tc>
      </w:tr>
      <w:tr w:rsidR="00D6786C" w:rsidTr="000F54DF">
        <w:trPr>
          <w:trHeight w:val="131"/>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D6786C" w:rsidRDefault="00D6786C" w:rsidP="00D6786C">
            <w:pPr>
              <w:snapToGrid w:val="0"/>
              <w:jc w:val="center"/>
              <w:rPr>
                <w:sz w:val="20"/>
                <w:szCs w:val="20"/>
              </w:rPr>
            </w:pPr>
            <w:r>
              <w:rPr>
                <w:noProof/>
                <w:sz w:val="20"/>
                <w:szCs w:val="20"/>
                <w:lang w:eastAsia="ru-RU"/>
              </w:rPr>
              <w:drawing>
                <wp:inline distT="0" distB="0" distL="0" distR="0" wp14:anchorId="2AE3A67A" wp14:editId="7A76619F">
                  <wp:extent cx="878198" cy="1090127"/>
                  <wp:effectExtent l="0" t="0" r="0" b="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878198" cy="1090127"/>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646FC" w:rsidRDefault="004646FC" w:rsidP="004646FC">
            <w:pPr>
              <w:snapToGrid w:val="0"/>
              <w:ind w:firstLine="34"/>
              <w:contextualSpacing/>
              <w:rPr>
                <w:sz w:val="20"/>
                <w:szCs w:val="20"/>
              </w:rPr>
            </w:pPr>
            <w:r>
              <w:rPr>
                <w:sz w:val="20"/>
                <w:szCs w:val="20"/>
              </w:rPr>
              <w:t>Рама тренажера представляет собой конструкцию, состоящую и</w:t>
            </w:r>
            <w:r w:rsidR="00ED1380">
              <w:rPr>
                <w:sz w:val="20"/>
                <w:szCs w:val="20"/>
              </w:rPr>
              <w:t>з двух платформ, четырех труб и двух</w:t>
            </w:r>
            <w:r w:rsidR="00ED1380" w:rsidRPr="009014A4">
              <w:rPr>
                <w:sz w:val="20"/>
                <w:szCs w:val="20"/>
              </w:rPr>
              <w:t xml:space="preserve"> бобышек</w:t>
            </w:r>
            <w:r>
              <w:rPr>
                <w:sz w:val="20"/>
                <w:szCs w:val="20"/>
              </w:rPr>
              <w:t xml:space="preserve">. </w:t>
            </w:r>
          </w:p>
          <w:p w:rsidR="004646FC" w:rsidRDefault="004646FC" w:rsidP="004646FC">
            <w:pPr>
              <w:snapToGrid w:val="0"/>
              <w:ind w:firstLine="34"/>
              <w:contextualSpacing/>
              <w:rPr>
                <w:sz w:val="20"/>
                <w:szCs w:val="20"/>
              </w:rPr>
            </w:pPr>
            <w:r>
              <w:rPr>
                <w:sz w:val="20"/>
                <w:szCs w:val="20"/>
              </w:rPr>
              <w:t xml:space="preserve">Платформы выполнены из листа стального толщиной 4 мм, согнутого в виде корпусной незамкнутой конструкции. Размеры платформы после гибки не менее 220х145 мм. На платформе располагаются отверстия на межосевых расстояниях 151 мм. Отверстия на верхней лицевой поверхности выполнены диаметром 32 мм, отверстия на нижней поверхности выполнены диаметром 17 мм. Высота платформы общая не менее 45 мм. </w:t>
            </w:r>
          </w:p>
          <w:p w:rsidR="00ED1380" w:rsidRDefault="004646FC" w:rsidP="00E64EEF">
            <w:pPr>
              <w:snapToGrid w:val="0"/>
              <w:ind w:firstLine="34"/>
              <w:contextualSpacing/>
              <w:rPr>
                <w:sz w:val="20"/>
                <w:szCs w:val="20"/>
              </w:rPr>
            </w:pPr>
            <w:r>
              <w:rPr>
                <w:sz w:val="20"/>
                <w:szCs w:val="20"/>
              </w:rPr>
              <w:t>К платформам присоединены вертикальные трубы диаметром не менее 108 мм и толщиной не менее 3 мм. К вертикальным трубам приварены две поперечные трубы диаметром не менее 76 мм толщиной не менее 2 мм.</w:t>
            </w:r>
          </w:p>
          <w:p w:rsidR="004646FC" w:rsidRDefault="00ED1380" w:rsidP="00E64EEF">
            <w:pPr>
              <w:snapToGrid w:val="0"/>
              <w:ind w:firstLine="34"/>
              <w:contextualSpacing/>
              <w:rPr>
                <w:bCs/>
                <w:sz w:val="20"/>
                <w:szCs w:val="20"/>
              </w:rPr>
            </w:pPr>
            <w:r>
              <w:rPr>
                <w:sz w:val="20"/>
                <w:szCs w:val="20"/>
              </w:rPr>
              <w:t>Для присоединен</w:t>
            </w:r>
            <w:r w:rsidR="00347B00">
              <w:rPr>
                <w:sz w:val="20"/>
                <w:szCs w:val="20"/>
              </w:rPr>
              <w:t>ия</w:t>
            </w:r>
            <w:r>
              <w:rPr>
                <w:sz w:val="20"/>
                <w:szCs w:val="20"/>
              </w:rPr>
              <w:t xml:space="preserve"> груза к раме в верхнюю поперечную трубу вертикально вварены </w:t>
            </w:r>
            <w:r w:rsidR="00347B00">
              <w:rPr>
                <w:sz w:val="20"/>
                <w:szCs w:val="20"/>
              </w:rPr>
              <w:t>две</w:t>
            </w:r>
            <w:r>
              <w:rPr>
                <w:sz w:val="20"/>
                <w:szCs w:val="20"/>
              </w:rPr>
              <w:t xml:space="preserve"> бобышки, выполненные из стального прутка диаметром не менее 28мм. </w:t>
            </w:r>
            <w:r>
              <w:rPr>
                <w:bCs/>
                <w:sz w:val="20"/>
                <w:szCs w:val="20"/>
              </w:rPr>
              <w:t xml:space="preserve">Также на </w:t>
            </w:r>
            <w:r w:rsidR="00E64EEF" w:rsidRPr="00E64EEF">
              <w:rPr>
                <w:bCs/>
                <w:sz w:val="20"/>
                <w:szCs w:val="20"/>
              </w:rPr>
              <w:t xml:space="preserve">одном </w:t>
            </w:r>
            <w:r>
              <w:rPr>
                <w:bCs/>
                <w:sz w:val="20"/>
                <w:szCs w:val="20"/>
              </w:rPr>
              <w:t>торц</w:t>
            </w:r>
            <w:r w:rsidR="00347B00">
              <w:rPr>
                <w:bCs/>
                <w:sz w:val="20"/>
                <w:szCs w:val="20"/>
              </w:rPr>
              <w:t>е</w:t>
            </w:r>
            <w:r w:rsidR="00E64EEF">
              <w:rPr>
                <w:bCs/>
                <w:sz w:val="20"/>
                <w:szCs w:val="20"/>
              </w:rPr>
              <w:t xml:space="preserve"> в</w:t>
            </w:r>
            <w:r w:rsidR="00347B00">
              <w:rPr>
                <w:bCs/>
                <w:sz w:val="20"/>
                <w:szCs w:val="20"/>
              </w:rPr>
              <w:t xml:space="preserve"> верхней части</w:t>
            </w:r>
            <w:r>
              <w:rPr>
                <w:bCs/>
                <w:sz w:val="20"/>
                <w:szCs w:val="20"/>
              </w:rPr>
              <w:t xml:space="preserve"> труб</w:t>
            </w:r>
            <w:r w:rsidR="00347B00">
              <w:rPr>
                <w:bCs/>
                <w:sz w:val="20"/>
                <w:szCs w:val="20"/>
              </w:rPr>
              <w:t>ы установлен</w:t>
            </w:r>
            <w:r>
              <w:rPr>
                <w:bCs/>
                <w:sz w:val="20"/>
                <w:szCs w:val="20"/>
              </w:rPr>
              <w:t xml:space="preserve"> резиновы</w:t>
            </w:r>
            <w:r w:rsidR="00347B00">
              <w:rPr>
                <w:bCs/>
                <w:sz w:val="20"/>
                <w:szCs w:val="20"/>
              </w:rPr>
              <w:t>й демпфер</w:t>
            </w:r>
            <w:r>
              <w:rPr>
                <w:bCs/>
                <w:sz w:val="20"/>
                <w:szCs w:val="20"/>
              </w:rPr>
              <w:t xml:space="preserve"> диаметром не менее 50 мм и высотой не менее 50 мм, служащие ограничителями при поднятии груза в верхнее положение и смягчающие возможные </w:t>
            </w:r>
            <w:r w:rsidR="00E64EEF">
              <w:rPr>
                <w:bCs/>
                <w:sz w:val="20"/>
                <w:szCs w:val="20"/>
              </w:rPr>
              <w:t>удары при занятиях на тренажере. Торец другой трубы закрыт заглушкой.</w:t>
            </w:r>
          </w:p>
        </w:tc>
      </w:tr>
      <w:tr w:rsidR="00D6786C" w:rsidTr="000F54DF">
        <w:trPr>
          <w:trHeight w:val="131"/>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D6786C" w:rsidRDefault="00E87645" w:rsidP="00D6786C">
            <w:pPr>
              <w:snapToGrid w:val="0"/>
              <w:jc w:val="center"/>
              <w:rPr>
                <w:noProof/>
                <w:sz w:val="20"/>
                <w:szCs w:val="20"/>
                <w:lang w:eastAsia="ru-RU"/>
              </w:rPr>
            </w:pPr>
            <w:r>
              <w:rPr>
                <w:noProof/>
                <w:sz w:val="20"/>
                <w:szCs w:val="20"/>
                <w:lang w:eastAsia="ru-RU"/>
              </w:rPr>
              <w:drawing>
                <wp:inline distT="0" distB="0" distL="0" distR="0" wp14:anchorId="1914B01D" wp14:editId="49B513C3">
                  <wp:extent cx="1170465" cy="747422"/>
                  <wp:effectExtent l="0" t="0" r="0" b="0"/>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227608" cy="783912"/>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6786C" w:rsidRDefault="009F1524" w:rsidP="00BF4DBA">
            <w:pPr>
              <w:snapToGrid w:val="0"/>
              <w:ind w:firstLine="34"/>
              <w:contextualSpacing/>
              <w:rPr>
                <w:sz w:val="20"/>
                <w:szCs w:val="20"/>
              </w:rPr>
            </w:pPr>
            <w:r>
              <w:rPr>
                <w:sz w:val="20"/>
                <w:szCs w:val="20"/>
              </w:rPr>
              <w:t>Груз регулируемый тренажера представляет собой трубу диаметром не менее 133 мм</w:t>
            </w:r>
            <w:r w:rsidR="009569E6">
              <w:rPr>
                <w:sz w:val="20"/>
                <w:szCs w:val="20"/>
              </w:rPr>
              <w:t xml:space="preserve"> и толщиной не менее 3мм</w:t>
            </w:r>
            <w:r>
              <w:rPr>
                <w:sz w:val="20"/>
                <w:szCs w:val="20"/>
              </w:rPr>
              <w:t>, в которой перемещается стальной литой груз на колесах позволяющий менять нагрузку тренажера за счет изменения плеч кинематической схемы. На боковой поверхности груза, регулируемого имеется шкала нагрузки, вдоль которой перемещается фиксатор по определенным положения не менее 20 мест, жестко связанный с внутренним стальным литым грузом. Фиксатор выводится из фиксированного положения</w:t>
            </w:r>
            <w:r w:rsidR="00BF4DBA">
              <w:rPr>
                <w:sz w:val="20"/>
                <w:szCs w:val="20"/>
              </w:rPr>
              <w:t xml:space="preserve"> при подъеме рукоятки на которую одет полимерный перфорированный противоскользящий валик</w:t>
            </w:r>
            <w:r>
              <w:rPr>
                <w:sz w:val="20"/>
                <w:szCs w:val="20"/>
              </w:rPr>
              <w:t>, груз перемещается на необходимое положение, соответствующее требуемой нагрузке, отпускается</w:t>
            </w:r>
            <w:r w:rsidR="00BF4DBA">
              <w:rPr>
                <w:sz w:val="20"/>
                <w:szCs w:val="20"/>
              </w:rPr>
              <w:t xml:space="preserve"> рукоятка и</w:t>
            </w:r>
            <w:r>
              <w:rPr>
                <w:sz w:val="20"/>
                <w:szCs w:val="20"/>
              </w:rPr>
              <w:t xml:space="preserve"> положение фиксируется</w:t>
            </w:r>
            <w:r w:rsidR="00C93116">
              <w:rPr>
                <w:sz w:val="20"/>
                <w:szCs w:val="20"/>
              </w:rPr>
              <w:t>. Для установки груза на раму тренажера (присоединение к бобышкам рамы) имеются две проушины из листового металла толщиной не менее 8 мм соединённых ребрами жесткости из листового металла толщиной не менее 4 мм. К проушинам приварен корпус подшипниковый, в котором установлены два подшипника качения и ось. Посадочный наружный размер диаметра подшипника – не менее 55 мм.</w:t>
            </w:r>
            <w:r w:rsidR="00C93116">
              <w:rPr>
                <w:bCs/>
                <w:sz w:val="20"/>
                <w:szCs w:val="20"/>
              </w:rPr>
              <w:t xml:space="preserve"> </w:t>
            </w:r>
            <w:r w:rsidR="00C93116">
              <w:rPr>
                <w:sz w:val="20"/>
                <w:szCs w:val="20"/>
              </w:rPr>
              <w:t>С нижней стороны груза имеется плоская опора, служащая упором для амортизаторов рамы тренажера. На боковой стороне груза имеется бобышка для присоединения тяги</w:t>
            </w:r>
            <w:r w:rsidR="007A4669">
              <w:rPr>
                <w:sz w:val="20"/>
                <w:szCs w:val="20"/>
              </w:rPr>
              <w:t>, торцы груза закрыт</w:t>
            </w:r>
            <w:r w:rsidR="00697402">
              <w:rPr>
                <w:sz w:val="20"/>
                <w:szCs w:val="20"/>
              </w:rPr>
              <w:t>ы пластиковыми заглушками</w:t>
            </w:r>
            <w:r w:rsidR="00C93116">
              <w:rPr>
                <w:sz w:val="20"/>
                <w:szCs w:val="20"/>
              </w:rPr>
              <w:t>.</w:t>
            </w:r>
          </w:p>
        </w:tc>
      </w:tr>
      <w:tr w:rsidR="00D6786C" w:rsidTr="000F54DF">
        <w:trPr>
          <w:trHeight w:val="131"/>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D6786C" w:rsidRDefault="00D6786C" w:rsidP="00D6786C">
            <w:pPr>
              <w:snapToGrid w:val="0"/>
              <w:jc w:val="center"/>
              <w:rPr>
                <w:noProof/>
                <w:sz w:val="20"/>
                <w:szCs w:val="20"/>
                <w:lang w:eastAsia="ru-RU"/>
              </w:rPr>
            </w:pPr>
            <w:r>
              <w:rPr>
                <w:noProof/>
                <w:sz w:val="20"/>
                <w:szCs w:val="20"/>
                <w:lang w:eastAsia="ru-RU"/>
              </w:rPr>
              <w:drawing>
                <wp:inline distT="0" distB="0" distL="0" distR="0" wp14:anchorId="2013AD11" wp14:editId="2DE32996">
                  <wp:extent cx="799297" cy="874118"/>
                  <wp:effectExtent l="0" t="0" r="1270" b="2540"/>
                  <wp:docPr id="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813296" cy="889428"/>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20599" w:rsidRDefault="00020599" w:rsidP="00020599">
            <w:pPr>
              <w:snapToGrid w:val="0"/>
              <w:ind w:firstLine="34"/>
              <w:contextualSpacing/>
              <w:rPr>
                <w:sz w:val="20"/>
                <w:szCs w:val="20"/>
              </w:rPr>
            </w:pPr>
            <w:r>
              <w:rPr>
                <w:sz w:val="20"/>
                <w:szCs w:val="20"/>
              </w:rPr>
              <w:t xml:space="preserve">Стойка тренажера представляет собой конструкцию, состоящую из платформы, трубы и фланца. </w:t>
            </w:r>
          </w:p>
          <w:p w:rsidR="00020599" w:rsidRDefault="00020599" w:rsidP="00020599">
            <w:pPr>
              <w:snapToGrid w:val="0"/>
              <w:ind w:firstLine="34"/>
              <w:contextualSpacing/>
              <w:rPr>
                <w:sz w:val="20"/>
                <w:szCs w:val="20"/>
              </w:rPr>
            </w:pPr>
            <w:r>
              <w:rPr>
                <w:sz w:val="20"/>
                <w:szCs w:val="20"/>
              </w:rPr>
              <w:t>Платформа выполнена из листа стального толщиной 4 мм, согнутого в виде корпусной незамкнутой конструкции. Размеры платформы после гибки не менее 220х145 мм. На платформе располагаются</w:t>
            </w:r>
            <w:r w:rsidR="00FD71CE">
              <w:rPr>
                <w:sz w:val="20"/>
                <w:szCs w:val="20"/>
              </w:rPr>
              <w:t xml:space="preserve"> два</w:t>
            </w:r>
            <w:r>
              <w:rPr>
                <w:sz w:val="20"/>
                <w:szCs w:val="20"/>
              </w:rPr>
              <w:t xml:space="preserve"> отверстия на межосевых расстояниях 151 мм. Отверстия на верхней лицевой поверхности </w:t>
            </w:r>
            <w:r w:rsidR="00377A34">
              <w:rPr>
                <w:sz w:val="20"/>
                <w:szCs w:val="20"/>
              </w:rPr>
              <w:t xml:space="preserve">платформы </w:t>
            </w:r>
            <w:r>
              <w:rPr>
                <w:sz w:val="20"/>
                <w:szCs w:val="20"/>
              </w:rPr>
              <w:t xml:space="preserve">выполнены диаметром 32 мм, отверстия на нижней поверхности выполнены диаметром 17 мм. Высота платформы общая не менее 45 мм. </w:t>
            </w:r>
          </w:p>
          <w:p w:rsidR="00D6786C" w:rsidRDefault="00020599" w:rsidP="00020599">
            <w:pPr>
              <w:snapToGrid w:val="0"/>
              <w:ind w:firstLine="34"/>
              <w:contextualSpacing/>
              <w:rPr>
                <w:sz w:val="20"/>
                <w:szCs w:val="20"/>
              </w:rPr>
            </w:pPr>
            <w:r>
              <w:rPr>
                <w:sz w:val="20"/>
                <w:szCs w:val="20"/>
              </w:rPr>
              <w:t>К платформе присоединена вертикальная труба диаметром не менее 108 мм</w:t>
            </w:r>
            <w:r w:rsidR="009569E6">
              <w:rPr>
                <w:sz w:val="20"/>
                <w:szCs w:val="20"/>
              </w:rPr>
              <w:t xml:space="preserve"> и толщиной не менее 3 мм</w:t>
            </w:r>
            <w:r>
              <w:rPr>
                <w:sz w:val="20"/>
                <w:szCs w:val="20"/>
              </w:rPr>
              <w:t>. К вертикальной трубе приварен фланец соединительный с двумя отверстиями межосевое расстояние не мене 160 мм.</w:t>
            </w:r>
          </w:p>
        </w:tc>
      </w:tr>
      <w:tr w:rsidR="00020599" w:rsidTr="000F54DF">
        <w:trPr>
          <w:trHeight w:val="131"/>
        </w:trPr>
        <w:tc>
          <w:tcPr>
            <w:tcW w:w="541" w:type="dxa"/>
            <w:vMerge/>
            <w:tcBorders>
              <w:left w:val="single" w:sz="4" w:space="0" w:color="000000"/>
            </w:tcBorders>
            <w:shd w:val="clear" w:color="auto" w:fill="auto"/>
          </w:tcPr>
          <w:p w:rsidR="00020599" w:rsidRDefault="00020599"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020599" w:rsidRDefault="00020599" w:rsidP="00D6786C">
            <w:pPr>
              <w:snapToGrid w:val="0"/>
              <w:jc w:val="center"/>
              <w:rPr>
                <w:noProof/>
                <w:sz w:val="20"/>
                <w:szCs w:val="20"/>
                <w:lang w:eastAsia="ru-RU"/>
              </w:rPr>
            </w:pPr>
            <w:r>
              <w:rPr>
                <w:noProof/>
                <w:sz w:val="20"/>
                <w:szCs w:val="20"/>
                <w:lang w:eastAsia="ru-RU"/>
              </w:rPr>
              <w:drawing>
                <wp:inline distT="0" distB="0" distL="0" distR="0" wp14:anchorId="3A6BE744" wp14:editId="5893E55B">
                  <wp:extent cx="943684" cy="912738"/>
                  <wp:effectExtent l="0" t="0" r="8890" b="1905"/>
                  <wp:docPr id="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943684" cy="912738"/>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20599" w:rsidRDefault="00D27C92" w:rsidP="00B4051B">
            <w:pPr>
              <w:snapToGrid w:val="0"/>
              <w:ind w:firstLine="34"/>
              <w:contextualSpacing/>
              <w:rPr>
                <w:sz w:val="20"/>
                <w:szCs w:val="20"/>
              </w:rPr>
            </w:pPr>
            <w:r>
              <w:rPr>
                <w:sz w:val="20"/>
                <w:szCs w:val="20"/>
              </w:rPr>
              <w:t xml:space="preserve">Опора </w:t>
            </w:r>
            <w:r w:rsidR="00964D9B">
              <w:rPr>
                <w:sz w:val="20"/>
                <w:szCs w:val="20"/>
              </w:rPr>
              <w:t>груз</w:t>
            </w:r>
            <w:r w:rsidR="000219D4">
              <w:rPr>
                <w:sz w:val="20"/>
                <w:szCs w:val="20"/>
              </w:rPr>
              <w:t>а</w:t>
            </w:r>
            <w:r w:rsidR="00964D9B">
              <w:rPr>
                <w:sz w:val="20"/>
                <w:szCs w:val="20"/>
              </w:rPr>
              <w:t xml:space="preserve"> </w:t>
            </w:r>
            <w:r>
              <w:rPr>
                <w:sz w:val="20"/>
                <w:szCs w:val="20"/>
              </w:rPr>
              <w:t>тренажера представляет собой конструкцию, состоящую из</w:t>
            </w:r>
            <w:r w:rsidR="00C65F73">
              <w:rPr>
                <w:sz w:val="20"/>
                <w:szCs w:val="20"/>
              </w:rPr>
              <w:t xml:space="preserve"> </w:t>
            </w:r>
            <w:r w:rsidR="00B73B0A">
              <w:rPr>
                <w:sz w:val="20"/>
                <w:szCs w:val="20"/>
              </w:rPr>
              <w:t>четырех</w:t>
            </w:r>
            <w:r w:rsidR="00C65F73">
              <w:rPr>
                <w:sz w:val="20"/>
                <w:szCs w:val="20"/>
              </w:rPr>
              <w:t xml:space="preserve"> труб</w:t>
            </w:r>
            <w:r w:rsidR="00B9467D">
              <w:rPr>
                <w:sz w:val="20"/>
                <w:szCs w:val="20"/>
              </w:rPr>
              <w:t>, наружный диаметр</w:t>
            </w:r>
            <w:r w:rsidR="00964D9B">
              <w:rPr>
                <w:sz w:val="20"/>
                <w:szCs w:val="20"/>
              </w:rPr>
              <w:t xml:space="preserve"> вертикальной трубы</w:t>
            </w:r>
            <w:r w:rsidR="00B9467D">
              <w:rPr>
                <w:sz w:val="20"/>
                <w:szCs w:val="20"/>
              </w:rPr>
              <w:t xml:space="preserve"> не менее </w:t>
            </w:r>
            <w:r w:rsidR="00964D9B">
              <w:rPr>
                <w:sz w:val="20"/>
                <w:szCs w:val="20"/>
              </w:rPr>
              <w:t>108</w:t>
            </w:r>
            <w:r w:rsidR="00B9467D">
              <w:rPr>
                <w:sz w:val="20"/>
                <w:szCs w:val="20"/>
              </w:rPr>
              <w:t xml:space="preserve"> мм</w:t>
            </w:r>
            <w:r w:rsidR="00CA6C10">
              <w:rPr>
                <w:sz w:val="20"/>
                <w:szCs w:val="20"/>
              </w:rPr>
              <w:t xml:space="preserve"> толщиной 3 мм</w:t>
            </w:r>
            <w:r w:rsidR="00C65F73">
              <w:rPr>
                <w:sz w:val="20"/>
                <w:szCs w:val="20"/>
              </w:rPr>
              <w:t>,</w:t>
            </w:r>
            <w:r w:rsidR="00964D9B">
              <w:rPr>
                <w:sz w:val="20"/>
                <w:szCs w:val="20"/>
              </w:rPr>
              <w:t xml:space="preserve"> </w:t>
            </w:r>
            <w:r w:rsidR="00B4051B">
              <w:rPr>
                <w:sz w:val="20"/>
                <w:szCs w:val="20"/>
              </w:rPr>
              <w:t>остальных</w:t>
            </w:r>
            <w:r w:rsidR="008E1926" w:rsidRPr="008E1926">
              <w:rPr>
                <w:sz w:val="20"/>
                <w:szCs w:val="20"/>
              </w:rPr>
              <w:t xml:space="preserve"> </w:t>
            </w:r>
            <w:bookmarkStart w:id="0" w:name="_GoBack"/>
            <w:bookmarkEnd w:id="0"/>
            <w:r w:rsidR="00964D9B">
              <w:rPr>
                <w:sz w:val="20"/>
                <w:szCs w:val="20"/>
              </w:rPr>
              <w:t>не менее 76 мм</w:t>
            </w:r>
            <w:r w:rsidR="00CA6C10">
              <w:rPr>
                <w:sz w:val="20"/>
                <w:szCs w:val="20"/>
              </w:rPr>
              <w:t xml:space="preserve"> толщиной 2 мм</w:t>
            </w:r>
            <w:r w:rsidR="00B4051B">
              <w:rPr>
                <w:sz w:val="20"/>
                <w:szCs w:val="20"/>
              </w:rPr>
              <w:t xml:space="preserve"> и 3,5мм</w:t>
            </w:r>
            <w:r w:rsidR="00964D9B">
              <w:rPr>
                <w:sz w:val="20"/>
                <w:szCs w:val="20"/>
              </w:rPr>
              <w:t>,</w:t>
            </w:r>
            <w:r w:rsidR="00C65F73">
              <w:rPr>
                <w:sz w:val="20"/>
                <w:szCs w:val="20"/>
              </w:rPr>
              <w:t xml:space="preserve"> </w:t>
            </w:r>
            <w:r w:rsidR="00B4051B">
              <w:rPr>
                <w:sz w:val="20"/>
                <w:szCs w:val="20"/>
              </w:rPr>
              <w:t>к</w:t>
            </w:r>
            <w:r w:rsidR="00964D9B">
              <w:rPr>
                <w:sz w:val="20"/>
                <w:szCs w:val="20"/>
              </w:rPr>
              <w:t xml:space="preserve"> вертикальной </w:t>
            </w:r>
            <w:r w:rsidR="00F96E18">
              <w:rPr>
                <w:sz w:val="20"/>
                <w:szCs w:val="20"/>
              </w:rPr>
              <w:t xml:space="preserve">трубе </w:t>
            </w:r>
            <w:r w:rsidR="00B4051B">
              <w:rPr>
                <w:sz w:val="20"/>
                <w:szCs w:val="20"/>
              </w:rPr>
              <w:t>по бокам крепятся заклепками знаки предупреждающие, а в верхней части имеется</w:t>
            </w:r>
            <w:r w:rsidR="00F96E18">
              <w:rPr>
                <w:sz w:val="20"/>
                <w:szCs w:val="20"/>
              </w:rPr>
              <w:t xml:space="preserve"> полка из листового металла </w:t>
            </w:r>
            <w:r w:rsidR="000C6A5E">
              <w:rPr>
                <w:sz w:val="20"/>
                <w:szCs w:val="20"/>
              </w:rPr>
              <w:t xml:space="preserve">толщиной 4 мм </w:t>
            </w:r>
            <w:r w:rsidR="00F96E18">
              <w:rPr>
                <w:sz w:val="20"/>
                <w:szCs w:val="20"/>
              </w:rPr>
              <w:t>на которой установлено два резиновых амортизатора размером не менее 170х40х75 мм,</w:t>
            </w:r>
            <w:r w:rsidR="00C65F73">
              <w:rPr>
                <w:sz w:val="20"/>
                <w:szCs w:val="20"/>
              </w:rPr>
              <w:t xml:space="preserve"> </w:t>
            </w:r>
            <w:r w:rsidR="00B9467D">
              <w:rPr>
                <w:sz w:val="20"/>
                <w:szCs w:val="20"/>
              </w:rPr>
              <w:t>смягчающи</w:t>
            </w:r>
            <w:r w:rsidR="00F96E18">
              <w:rPr>
                <w:sz w:val="20"/>
                <w:szCs w:val="20"/>
              </w:rPr>
              <w:t>е</w:t>
            </w:r>
            <w:r w:rsidR="00B9467D">
              <w:rPr>
                <w:sz w:val="20"/>
                <w:szCs w:val="20"/>
              </w:rPr>
              <w:t xml:space="preserve"> ударную нагрузку тренажера при опускании груза.</w:t>
            </w:r>
            <w:r w:rsidR="00F96E18">
              <w:rPr>
                <w:sz w:val="20"/>
                <w:szCs w:val="20"/>
              </w:rPr>
              <w:t xml:space="preserve"> </w:t>
            </w:r>
            <w:r w:rsidR="008E1926">
              <w:rPr>
                <w:sz w:val="20"/>
                <w:szCs w:val="20"/>
              </w:rPr>
              <w:t xml:space="preserve">К торцу поперечной трубы приварена </w:t>
            </w:r>
            <w:r w:rsidR="00023DB5">
              <w:rPr>
                <w:sz w:val="20"/>
                <w:szCs w:val="20"/>
              </w:rPr>
              <w:t>ось,</w:t>
            </w:r>
            <w:r w:rsidR="008E1926">
              <w:rPr>
                <w:sz w:val="20"/>
                <w:szCs w:val="20"/>
              </w:rPr>
              <w:t xml:space="preserve"> предназначенная для подшипникового узла. </w:t>
            </w:r>
            <w:r w:rsidR="00F96E18">
              <w:rPr>
                <w:sz w:val="20"/>
                <w:szCs w:val="20"/>
              </w:rPr>
              <w:t xml:space="preserve">В нижней части опоры имеется </w:t>
            </w:r>
            <w:r w:rsidR="002125B7">
              <w:rPr>
                <w:sz w:val="20"/>
                <w:szCs w:val="20"/>
              </w:rPr>
              <w:t xml:space="preserve">приварной </w:t>
            </w:r>
            <w:r w:rsidR="00CA6C10">
              <w:rPr>
                <w:sz w:val="20"/>
                <w:szCs w:val="20"/>
              </w:rPr>
              <w:t>фланец, представляющий собой конструкцию из листового металла толщиной не менее 3 мм, согнутую по радиусу для плотного примыкания к стойкам тренажера мм</w:t>
            </w:r>
            <w:r w:rsidR="002125B7">
              <w:rPr>
                <w:sz w:val="20"/>
                <w:szCs w:val="20"/>
              </w:rPr>
              <w:t>,</w:t>
            </w:r>
            <w:r w:rsidR="00F96E18">
              <w:rPr>
                <w:sz w:val="20"/>
                <w:szCs w:val="20"/>
              </w:rPr>
              <w:t xml:space="preserve"> связывающий две трубы и являющийся присоединительным к раме тренажера.</w:t>
            </w:r>
          </w:p>
        </w:tc>
      </w:tr>
      <w:tr w:rsidR="00B9467D" w:rsidTr="000F54DF">
        <w:trPr>
          <w:trHeight w:val="131"/>
        </w:trPr>
        <w:tc>
          <w:tcPr>
            <w:tcW w:w="541" w:type="dxa"/>
            <w:vMerge/>
            <w:tcBorders>
              <w:left w:val="single" w:sz="4" w:space="0" w:color="000000"/>
            </w:tcBorders>
            <w:shd w:val="clear" w:color="auto" w:fill="auto"/>
          </w:tcPr>
          <w:p w:rsidR="00B9467D" w:rsidRDefault="00B9467D"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5F2CD0" w:rsidRDefault="005F2CD0" w:rsidP="00D6786C">
            <w:pPr>
              <w:snapToGrid w:val="0"/>
              <w:jc w:val="center"/>
              <w:rPr>
                <w:noProof/>
                <w:sz w:val="20"/>
                <w:szCs w:val="20"/>
                <w:lang w:eastAsia="ru-RU"/>
              </w:rPr>
            </w:pPr>
          </w:p>
          <w:p w:rsidR="00B9467D" w:rsidRDefault="000B7DDD" w:rsidP="00D6786C">
            <w:pPr>
              <w:snapToGrid w:val="0"/>
              <w:jc w:val="center"/>
              <w:rPr>
                <w:noProof/>
                <w:sz w:val="20"/>
                <w:szCs w:val="20"/>
                <w:lang w:eastAsia="ru-RU"/>
              </w:rPr>
            </w:pPr>
            <w:r>
              <w:rPr>
                <w:noProof/>
                <w:sz w:val="20"/>
                <w:szCs w:val="20"/>
                <w:lang w:eastAsia="ru-RU"/>
              </w:rPr>
              <w:drawing>
                <wp:inline distT="0" distB="0" distL="0" distR="0" wp14:anchorId="4A8224FD" wp14:editId="7DD1CADC">
                  <wp:extent cx="952500" cy="1222069"/>
                  <wp:effectExtent l="0" t="0" r="0" b="0"/>
                  <wp:docPr id="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957020" cy="1227869"/>
                          </a:xfrm>
                          <a:prstGeom prst="rect">
                            <a:avLst/>
                          </a:prstGeom>
                          <a:noFill/>
                          <a:ln>
                            <a:noFill/>
                          </a:ln>
                        </pic:spPr>
                      </pic:pic>
                    </a:graphicData>
                  </a:graphic>
                </wp:inline>
              </w:drawing>
            </w:r>
          </w:p>
          <w:p w:rsidR="005F2CD0" w:rsidRDefault="005F2CD0" w:rsidP="00D6786C">
            <w:pPr>
              <w:snapToGrid w:val="0"/>
              <w:jc w:val="center"/>
              <w:rPr>
                <w:noProof/>
                <w:sz w:val="20"/>
                <w:szCs w:val="20"/>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F2CD0" w:rsidRDefault="000E2CD7" w:rsidP="00047309">
            <w:pPr>
              <w:snapToGrid w:val="0"/>
              <w:ind w:firstLine="34"/>
              <w:contextualSpacing/>
              <w:rPr>
                <w:sz w:val="20"/>
                <w:szCs w:val="20"/>
              </w:rPr>
            </w:pPr>
            <w:r>
              <w:rPr>
                <w:sz w:val="20"/>
                <w:szCs w:val="20"/>
              </w:rPr>
              <w:t>Поводок</w:t>
            </w:r>
            <w:r w:rsidR="000B611D">
              <w:rPr>
                <w:sz w:val="20"/>
                <w:szCs w:val="20"/>
              </w:rPr>
              <w:t xml:space="preserve"> тренажера представляет собой конструкцию из </w:t>
            </w:r>
            <w:r>
              <w:rPr>
                <w:sz w:val="20"/>
                <w:szCs w:val="20"/>
              </w:rPr>
              <w:t xml:space="preserve">штанги, упора для ног и диска между ними, выполненного из </w:t>
            </w:r>
            <w:r w:rsidR="00CC252E">
              <w:rPr>
                <w:sz w:val="20"/>
                <w:szCs w:val="20"/>
              </w:rPr>
              <w:t xml:space="preserve">нержавеющего стального </w:t>
            </w:r>
            <w:r>
              <w:rPr>
                <w:sz w:val="20"/>
                <w:szCs w:val="20"/>
              </w:rPr>
              <w:t xml:space="preserve">листа толщиной не менее </w:t>
            </w:r>
            <w:r w:rsidR="00023DB5">
              <w:rPr>
                <w:sz w:val="20"/>
                <w:szCs w:val="20"/>
              </w:rPr>
              <w:t xml:space="preserve">6мм, диск имеет 8 отверстий для регулировки упора. Штанга представляет собой сварную конструкцию из подшипникового </w:t>
            </w:r>
            <w:r w:rsidR="00B022F8">
              <w:rPr>
                <w:sz w:val="20"/>
                <w:szCs w:val="20"/>
              </w:rPr>
              <w:t>стакана</w:t>
            </w:r>
            <w:r w:rsidR="00023DB5">
              <w:rPr>
                <w:sz w:val="20"/>
                <w:szCs w:val="20"/>
              </w:rPr>
              <w:t xml:space="preserve">, двух </w:t>
            </w:r>
            <w:proofErr w:type="gramStart"/>
            <w:r w:rsidR="00023DB5">
              <w:rPr>
                <w:sz w:val="20"/>
                <w:szCs w:val="20"/>
              </w:rPr>
              <w:t>труб</w:t>
            </w:r>
            <w:r w:rsidR="00385E86">
              <w:rPr>
                <w:sz w:val="20"/>
                <w:szCs w:val="20"/>
              </w:rPr>
              <w:t xml:space="preserve"> различного диаметра</w:t>
            </w:r>
            <w:proofErr w:type="gramEnd"/>
            <w:r w:rsidR="00385E86">
              <w:rPr>
                <w:sz w:val="20"/>
                <w:szCs w:val="20"/>
              </w:rPr>
              <w:t xml:space="preserve"> одна из которых имеет гиб под прямым углом</w:t>
            </w:r>
            <w:r w:rsidR="00023DB5">
              <w:rPr>
                <w:sz w:val="20"/>
                <w:szCs w:val="20"/>
              </w:rPr>
              <w:t>, бобышки, диска и оси</w:t>
            </w:r>
            <w:r w:rsidR="00B022F8">
              <w:rPr>
                <w:sz w:val="20"/>
                <w:szCs w:val="20"/>
              </w:rPr>
              <w:t>. В стакане установлены подшипники качения, посадочный наружный размер диаметра подшипников – не менее 55мм и 47мм.</w:t>
            </w:r>
            <w:r w:rsidR="00B022F8">
              <w:rPr>
                <w:bCs/>
                <w:sz w:val="20"/>
                <w:szCs w:val="20"/>
              </w:rPr>
              <w:t xml:space="preserve"> </w:t>
            </w:r>
            <w:r w:rsidR="00CC252E">
              <w:rPr>
                <w:bCs/>
                <w:sz w:val="20"/>
                <w:szCs w:val="20"/>
              </w:rPr>
              <w:t xml:space="preserve">Упор – сварная конструкция из трубы с </w:t>
            </w:r>
            <w:r w:rsidR="00CC252E">
              <w:rPr>
                <w:sz w:val="20"/>
                <w:szCs w:val="20"/>
              </w:rPr>
              <w:t>наружным диаметр не менее 76 мм толщиной 2 мм, подшипникового стакана, в котором установ</w:t>
            </w:r>
            <w:r w:rsidR="00047309">
              <w:rPr>
                <w:sz w:val="20"/>
                <w:szCs w:val="20"/>
              </w:rPr>
              <w:t>лены подшипники качения</w:t>
            </w:r>
            <w:r w:rsidR="00CC252E">
              <w:rPr>
                <w:sz w:val="20"/>
                <w:szCs w:val="20"/>
              </w:rPr>
              <w:t xml:space="preserve"> </w:t>
            </w:r>
            <w:r w:rsidR="00047309">
              <w:rPr>
                <w:sz w:val="20"/>
                <w:szCs w:val="20"/>
              </w:rPr>
              <w:t>(</w:t>
            </w:r>
            <w:r w:rsidR="00CC252E">
              <w:rPr>
                <w:sz w:val="20"/>
                <w:szCs w:val="20"/>
              </w:rPr>
              <w:t>посадочный наружный размер диаметра подшипников – не менее 55мм и 47мм</w:t>
            </w:r>
            <w:r w:rsidR="00047309">
              <w:rPr>
                <w:sz w:val="20"/>
                <w:szCs w:val="20"/>
              </w:rPr>
              <w:t>)</w:t>
            </w:r>
            <w:r w:rsidR="00CC252E">
              <w:rPr>
                <w:sz w:val="20"/>
                <w:szCs w:val="20"/>
              </w:rPr>
              <w:t xml:space="preserve">, </w:t>
            </w:r>
            <w:r w:rsidR="00047309">
              <w:rPr>
                <w:sz w:val="20"/>
                <w:szCs w:val="20"/>
              </w:rPr>
              <w:t xml:space="preserve">бобышки, </w:t>
            </w:r>
            <w:r w:rsidR="00CC252E">
              <w:rPr>
                <w:sz w:val="20"/>
                <w:szCs w:val="20"/>
              </w:rPr>
              <w:t>а также</w:t>
            </w:r>
            <w:r w:rsidR="00CC252E">
              <w:rPr>
                <w:bCs/>
                <w:sz w:val="20"/>
                <w:szCs w:val="20"/>
              </w:rPr>
              <w:t xml:space="preserve"> диска и пластины, выполненных из стального листа толщиной не менее 6мм. На трубу упора одеты валики из </w:t>
            </w:r>
            <w:r w:rsidR="00CC252E">
              <w:rPr>
                <w:sz w:val="20"/>
                <w:szCs w:val="20"/>
              </w:rPr>
              <w:t>полимерного перфорированного противоскользящего материала</w:t>
            </w:r>
            <w:r w:rsidR="00047309">
              <w:rPr>
                <w:sz w:val="20"/>
                <w:szCs w:val="20"/>
              </w:rPr>
              <w:t>, торцы закрыты пластиковыми заглушками. К бобышке присоединен пружинный фиксатор с пластиковой ручкой</w:t>
            </w:r>
            <w:r w:rsidR="00834104">
              <w:rPr>
                <w:sz w:val="20"/>
                <w:szCs w:val="20"/>
              </w:rPr>
              <w:t xml:space="preserve"> для регулировки положения упора для ног, в качестве ограничителя движения упора служит </w:t>
            </w:r>
            <w:r w:rsidR="00D430E4">
              <w:rPr>
                <w:sz w:val="20"/>
                <w:szCs w:val="20"/>
              </w:rPr>
              <w:t>резиновая шайба,</w:t>
            </w:r>
            <w:r w:rsidR="00834104">
              <w:rPr>
                <w:sz w:val="20"/>
                <w:szCs w:val="20"/>
              </w:rPr>
              <w:t xml:space="preserve"> присоединённая крепежом к нержавеющему диску.</w:t>
            </w:r>
          </w:p>
        </w:tc>
      </w:tr>
      <w:tr w:rsidR="00C56A69" w:rsidTr="000F54DF">
        <w:trPr>
          <w:trHeight w:val="131"/>
        </w:trPr>
        <w:tc>
          <w:tcPr>
            <w:tcW w:w="541" w:type="dxa"/>
            <w:vMerge/>
            <w:tcBorders>
              <w:left w:val="single" w:sz="4" w:space="0" w:color="000000"/>
            </w:tcBorders>
            <w:shd w:val="clear" w:color="auto" w:fill="auto"/>
          </w:tcPr>
          <w:p w:rsidR="00C56A69" w:rsidRDefault="00C56A69"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C56A69" w:rsidRDefault="00C56A69" w:rsidP="00D6786C">
            <w:pPr>
              <w:snapToGrid w:val="0"/>
              <w:jc w:val="center"/>
              <w:rPr>
                <w:noProof/>
                <w:sz w:val="20"/>
                <w:szCs w:val="20"/>
                <w:lang w:eastAsia="ru-RU"/>
              </w:rPr>
            </w:pPr>
            <w:r>
              <w:rPr>
                <w:noProof/>
                <w:sz w:val="20"/>
                <w:szCs w:val="20"/>
                <w:lang w:eastAsia="ru-RU"/>
              </w:rPr>
              <w:drawing>
                <wp:inline distT="0" distB="0" distL="0" distR="0" wp14:anchorId="58A2CD9F" wp14:editId="78B742C5">
                  <wp:extent cx="855070" cy="1044990"/>
                  <wp:effectExtent l="0" t="0" r="2540" b="3175"/>
                  <wp:docPr id="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855070" cy="1044990"/>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56A69" w:rsidRDefault="00D430E4" w:rsidP="00EE0FDA">
            <w:pPr>
              <w:snapToGrid w:val="0"/>
              <w:ind w:firstLine="34"/>
              <w:contextualSpacing/>
              <w:rPr>
                <w:sz w:val="20"/>
                <w:szCs w:val="20"/>
              </w:rPr>
            </w:pPr>
            <w:r>
              <w:rPr>
                <w:sz w:val="20"/>
                <w:szCs w:val="20"/>
              </w:rPr>
              <w:t xml:space="preserve">Сиденье представляет собой конструкцию из двух пластиковых сидений, двух рукояток из </w:t>
            </w:r>
            <w:r w:rsidR="00340BB0" w:rsidRPr="00D430E4">
              <w:rPr>
                <w:sz w:val="20"/>
                <w:szCs w:val="20"/>
              </w:rPr>
              <w:t>ПНД,</w:t>
            </w:r>
            <w:r>
              <w:rPr>
                <w:sz w:val="20"/>
                <w:szCs w:val="20"/>
              </w:rPr>
              <w:t xml:space="preserve"> двух полимерных перфорированных противоскользящих валиков и каркаса сиденья.</w:t>
            </w:r>
            <w:r w:rsidR="00340BB0">
              <w:rPr>
                <w:sz w:val="20"/>
                <w:szCs w:val="20"/>
              </w:rPr>
              <w:t xml:space="preserve"> Каркас сидень сварная конструкция трех труб, </w:t>
            </w:r>
            <w:r w:rsidR="000A6365">
              <w:rPr>
                <w:sz w:val="20"/>
                <w:szCs w:val="20"/>
              </w:rPr>
              <w:t xml:space="preserve">гнутого листа, </w:t>
            </w:r>
            <w:r w:rsidR="00340BB0">
              <w:rPr>
                <w:sz w:val="20"/>
                <w:szCs w:val="20"/>
              </w:rPr>
              <w:t>ребра</w:t>
            </w:r>
            <w:r w:rsidR="000A6365">
              <w:rPr>
                <w:sz w:val="20"/>
                <w:szCs w:val="20"/>
              </w:rPr>
              <w:t xml:space="preserve"> и фланца</w:t>
            </w:r>
            <w:r w:rsidR="00340BB0">
              <w:rPr>
                <w:sz w:val="20"/>
                <w:szCs w:val="20"/>
              </w:rPr>
              <w:t xml:space="preserve">. </w:t>
            </w:r>
            <w:r w:rsidR="000A6365">
              <w:rPr>
                <w:sz w:val="20"/>
                <w:szCs w:val="20"/>
              </w:rPr>
              <w:t>Ребро толщиной не менее 8мм, скрепляет между собой</w:t>
            </w:r>
            <w:r w:rsidR="00062D6D">
              <w:rPr>
                <w:sz w:val="20"/>
                <w:szCs w:val="20"/>
              </w:rPr>
              <w:t xml:space="preserve"> вертикальную трубу с наружным диаметром не менее 76 мм и толщиной не менее 2 мм,</w:t>
            </w:r>
            <w:r w:rsidR="000A6365">
              <w:rPr>
                <w:sz w:val="20"/>
                <w:szCs w:val="20"/>
              </w:rPr>
              <w:t xml:space="preserve"> гнутый лист толщиной не менее 4мм и фланец, выполненный из листового металла толщиной не менее 3 мм, согнутого по радиусу для плотного примыкания к стойкам</w:t>
            </w:r>
            <w:r w:rsidR="00062D6D">
              <w:rPr>
                <w:sz w:val="20"/>
                <w:szCs w:val="20"/>
              </w:rPr>
              <w:t xml:space="preserve"> тренажера. К верхнему торцу вертикальной трубы приварена горизонтальная труба с наружным диаметром не менее 76 мм и толщиной не менее 2 мм, на нее надеты валики, торцы закрыты пластиковыми заглушками. </w:t>
            </w:r>
            <w:r w:rsidR="00EE0FDA">
              <w:rPr>
                <w:sz w:val="20"/>
                <w:szCs w:val="20"/>
              </w:rPr>
              <w:t xml:space="preserve">К гнутому листу, присоединены два сиденья, одно из них расположено в качестве спинки, между ними в месте </w:t>
            </w:r>
            <w:r w:rsidR="00062D6D">
              <w:rPr>
                <w:sz w:val="20"/>
                <w:szCs w:val="20"/>
              </w:rPr>
              <w:t>сгиба листа приварена гнутая труба с наружным диаметром не менее 26,8 мм и толщиной не менее 3,2 мм, на нее одеты рукоятки</w:t>
            </w:r>
            <w:r w:rsidR="00EE0FDA">
              <w:rPr>
                <w:sz w:val="20"/>
                <w:szCs w:val="20"/>
              </w:rPr>
              <w:t>.</w:t>
            </w:r>
          </w:p>
        </w:tc>
      </w:tr>
      <w:tr w:rsidR="00587031" w:rsidTr="000F54DF">
        <w:trPr>
          <w:trHeight w:val="131"/>
        </w:trPr>
        <w:tc>
          <w:tcPr>
            <w:tcW w:w="541" w:type="dxa"/>
            <w:vMerge/>
            <w:tcBorders>
              <w:left w:val="single" w:sz="4" w:space="0" w:color="000000"/>
            </w:tcBorders>
            <w:shd w:val="clear" w:color="auto" w:fill="auto"/>
          </w:tcPr>
          <w:p w:rsidR="00587031" w:rsidRDefault="00587031"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587031" w:rsidRDefault="001E0FD3" w:rsidP="00D6786C">
            <w:pPr>
              <w:snapToGrid w:val="0"/>
              <w:jc w:val="center"/>
              <w:rPr>
                <w:noProof/>
                <w:sz w:val="20"/>
                <w:szCs w:val="20"/>
                <w:lang w:eastAsia="ru-RU"/>
              </w:rPr>
            </w:pPr>
            <w:r>
              <w:rPr>
                <w:noProof/>
                <w:sz w:val="20"/>
                <w:szCs w:val="20"/>
                <w:lang w:eastAsia="ru-RU"/>
              </w:rPr>
              <w:drawing>
                <wp:inline distT="0" distB="0" distL="0" distR="0" wp14:anchorId="0A97FBD3" wp14:editId="03A47AEA">
                  <wp:extent cx="975669" cy="738839"/>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975669" cy="738839"/>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87031" w:rsidRDefault="00134350" w:rsidP="00C24CB0">
            <w:pPr>
              <w:snapToGrid w:val="0"/>
              <w:ind w:firstLine="34"/>
              <w:contextualSpacing/>
              <w:rPr>
                <w:sz w:val="20"/>
                <w:szCs w:val="20"/>
              </w:rPr>
            </w:pPr>
            <w:r>
              <w:rPr>
                <w:sz w:val="20"/>
                <w:szCs w:val="20"/>
              </w:rPr>
              <w:t xml:space="preserve">Тяга представляет собой сварную конструкцию из двух подшипниковых узлов и трубы, диаметром не менее </w:t>
            </w:r>
            <w:r w:rsidR="00196C59">
              <w:rPr>
                <w:sz w:val="20"/>
                <w:szCs w:val="20"/>
              </w:rPr>
              <w:t>33,5мм</w:t>
            </w:r>
            <w:r w:rsidR="00B05774">
              <w:rPr>
                <w:sz w:val="20"/>
                <w:szCs w:val="20"/>
              </w:rPr>
              <w:t xml:space="preserve"> толщиной не менее 3,2мм. В узлах </w:t>
            </w:r>
          </w:p>
          <w:p w:rsidR="00196C59" w:rsidRDefault="00196C59" w:rsidP="00B05774">
            <w:pPr>
              <w:snapToGrid w:val="0"/>
              <w:ind w:firstLine="34"/>
              <w:contextualSpacing/>
              <w:rPr>
                <w:sz w:val="20"/>
                <w:szCs w:val="20"/>
              </w:rPr>
            </w:pPr>
            <w:r>
              <w:rPr>
                <w:sz w:val="20"/>
                <w:szCs w:val="20"/>
              </w:rPr>
              <w:t>установлены подшипники качения с ос</w:t>
            </w:r>
            <w:r w:rsidR="00B05774">
              <w:rPr>
                <w:sz w:val="20"/>
                <w:szCs w:val="20"/>
              </w:rPr>
              <w:t>ями</w:t>
            </w:r>
            <w:r>
              <w:rPr>
                <w:sz w:val="20"/>
                <w:szCs w:val="20"/>
              </w:rPr>
              <w:t>.</w:t>
            </w:r>
            <w:r w:rsidR="00B05774">
              <w:rPr>
                <w:sz w:val="20"/>
                <w:szCs w:val="20"/>
              </w:rPr>
              <w:t xml:space="preserve"> </w:t>
            </w:r>
            <w:r>
              <w:rPr>
                <w:sz w:val="20"/>
                <w:szCs w:val="20"/>
              </w:rPr>
              <w:t>Посадочный наружный размер диаметра подшипника</w:t>
            </w:r>
            <w:r w:rsidR="002F5163">
              <w:rPr>
                <w:sz w:val="20"/>
                <w:szCs w:val="20"/>
              </w:rPr>
              <w:t xml:space="preserve"> – не менее </w:t>
            </w:r>
            <w:r w:rsidR="00B05774">
              <w:rPr>
                <w:sz w:val="20"/>
                <w:szCs w:val="20"/>
              </w:rPr>
              <w:t>32</w:t>
            </w:r>
            <w:r>
              <w:rPr>
                <w:sz w:val="20"/>
                <w:szCs w:val="20"/>
              </w:rPr>
              <w:t xml:space="preserve"> мм.</w:t>
            </w:r>
          </w:p>
        </w:tc>
      </w:tr>
      <w:tr w:rsidR="00D6786C" w:rsidTr="000F54DF">
        <w:trPr>
          <w:trHeight w:val="131"/>
        </w:trPr>
        <w:tc>
          <w:tcPr>
            <w:tcW w:w="541" w:type="dxa"/>
            <w:vMerge/>
            <w:tcBorders>
              <w:left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B231F0" w:rsidRDefault="00B231F0" w:rsidP="00D6786C">
            <w:pPr>
              <w:snapToGrid w:val="0"/>
              <w:jc w:val="center"/>
              <w:rPr>
                <w:noProof/>
                <w:sz w:val="20"/>
                <w:szCs w:val="20"/>
                <w:lang w:eastAsia="ru-RU"/>
              </w:rPr>
            </w:pPr>
          </w:p>
          <w:p w:rsidR="00D6786C" w:rsidRDefault="00B231F0" w:rsidP="00D6786C">
            <w:pPr>
              <w:snapToGrid w:val="0"/>
              <w:jc w:val="center"/>
              <w:rPr>
                <w:noProof/>
                <w:sz w:val="20"/>
                <w:szCs w:val="20"/>
                <w:lang w:eastAsia="ru-RU"/>
              </w:rPr>
            </w:pPr>
            <w:r>
              <w:rPr>
                <w:noProof/>
                <w:sz w:val="20"/>
                <w:szCs w:val="20"/>
                <w:lang w:eastAsia="ru-RU"/>
              </w:rPr>
              <w:drawing>
                <wp:inline distT="0" distB="0" distL="0" distR="0" wp14:anchorId="61FAA9FD" wp14:editId="685838C8">
                  <wp:extent cx="551862" cy="437402"/>
                  <wp:effectExtent l="0" t="0" r="635" b="1270"/>
                  <wp:docPr id="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йка"/>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73829" cy="454813"/>
                          </a:xfrm>
                          <a:prstGeom prst="rect">
                            <a:avLst/>
                          </a:prstGeom>
                          <a:noFill/>
                          <a:ln>
                            <a:noFill/>
                          </a:ln>
                        </pic:spPr>
                      </pic:pic>
                    </a:graphicData>
                  </a:graphic>
                </wp:inline>
              </w:drawing>
            </w:r>
          </w:p>
          <w:p w:rsidR="00B231F0" w:rsidRDefault="00B231F0" w:rsidP="00D6786C">
            <w:pPr>
              <w:snapToGrid w:val="0"/>
              <w:jc w:val="center"/>
              <w:rPr>
                <w:noProof/>
                <w:sz w:val="20"/>
                <w:szCs w:val="20"/>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6786C" w:rsidRDefault="00872F3E" w:rsidP="00872F3E">
            <w:pPr>
              <w:snapToGrid w:val="0"/>
              <w:ind w:firstLine="34"/>
              <w:contextualSpacing/>
              <w:rPr>
                <w:sz w:val="20"/>
                <w:szCs w:val="20"/>
              </w:rPr>
            </w:pPr>
            <w:r>
              <w:rPr>
                <w:sz w:val="20"/>
                <w:szCs w:val="20"/>
              </w:rPr>
              <w:t xml:space="preserve">Фланец представляет собой конструкцию из листового металла </w:t>
            </w:r>
            <w:r w:rsidR="00CA6C10">
              <w:rPr>
                <w:sz w:val="20"/>
                <w:szCs w:val="20"/>
              </w:rPr>
              <w:t xml:space="preserve">толщиной 3 мм </w:t>
            </w:r>
            <w:r>
              <w:rPr>
                <w:sz w:val="20"/>
                <w:szCs w:val="20"/>
              </w:rPr>
              <w:t>согнутую по радиусу для плотного примыкания к стойкам тренажера, для присоединения имеются два отверстия с межосевым расстоянием не мене 160 мм.</w:t>
            </w:r>
          </w:p>
        </w:tc>
      </w:tr>
      <w:tr w:rsidR="00D6786C" w:rsidTr="00D20853">
        <w:trPr>
          <w:trHeight w:val="64"/>
        </w:trPr>
        <w:tc>
          <w:tcPr>
            <w:tcW w:w="541" w:type="dxa"/>
            <w:vMerge/>
            <w:tcBorders>
              <w:left w:val="single" w:sz="4" w:space="0" w:color="000000"/>
              <w:bottom w:val="single" w:sz="4" w:space="0" w:color="000000"/>
            </w:tcBorders>
            <w:shd w:val="clear" w:color="auto" w:fill="auto"/>
          </w:tcPr>
          <w:p w:rsidR="00D6786C" w:rsidRDefault="00D6786C" w:rsidP="00D6786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6786C" w:rsidRPr="00034632" w:rsidRDefault="00D6786C" w:rsidP="00D6786C">
            <w:pPr>
              <w:jc w:val="center"/>
              <w:rPr>
                <w:sz w:val="20"/>
                <w:szCs w:val="20"/>
              </w:rPr>
            </w:pPr>
            <w:r>
              <w:rPr>
                <w:noProof/>
                <w:sz w:val="20"/>
                <w:szCs w:val="20"/>
                <w:lang w:eastAsia="ru-RU"/>
              </w:rPr>
              <w:drawing>
                <wp:inline distT="0" distB="0" distL="0" distR="0" wp14:anchorId="728862C7" wp14:editId="754270C3">
                  <wp:extent cx="1152525" cy="342900"/>
                  <wp:effectExtent l="0" t="0" r="9525" b="0"/>
                  <wp:docPr id="11" name="Рисунок 11" descr="с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со-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52525" cy="342900"/>
                          </a:xfrm>
                          <a:prstGeom prst="rect">
                            <a:avLst/>
                          </a:prstGeom>
                          <a:noFill/>
                          <a:ln>
                            <a:noFill/>
                          </a:ln>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6786C" w:rsidRDefault="00D6786C" w:rsidP="00D6786C">
            <w:pPr>
              <w:snapToGrid w:val="0"/>
              <w:ind w:left="57" w:right="57" w:firstLine="57"/>
              <w:rPr>
                <w:sz w:val="20"/>
                <w:szCs w:val="20"/>
              </w:rPr>
            </w:pPr>
            <w:r>
              <w:rPr>
                <w:sz w:val="20"/>
                <w:szCs w:val="20"/>
              </w:rPr>
              <w:t xml:space="preserve">Анкерный болт из комплекта поставки представляет собой изделие из Круга стального диаметром не менее 12 мм с выполненной резьбовой частью на длину 60 мм. Болт анкерный в согнутом состоянии габаритами не менее 300 мм и с отогнутой частью не менее 50 мм. Радиус гиба болта анкерного не менее 18 мм. Резьба М12 нанесена на верхней части длинного участка болта. </w:t>
            </w:r>
          </w:p>
        </w:tc>
      </w:tr>
    </w:tbl>
    <w:p w:rsidR="00FD00F7" w:rsidRDefault="00FD00F7" w:rsidP="00C5328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20599"/>
    <w:rsid w:val="000219D4"/>
    <w:rsid w:val="00023DB5"/>
    <w:rsid w:val="000264FF"/>
    <w:rsid w:val="00034632"/>
    <w:rsid w:val="00047309"/>
    <w:rsid w:val="00051847"/>
    <w:rsid w:val="00062D6D"/>
    <w:rsid w:val="000A6365"/>
    <w:rsid w:val="000A78CD"/>
    <w:rsid w:val="000B3D05"/>
    <w:rsid w:val="000B44EC"/>
    <w:rsid w:val="000B611D"/>
    <w:rsid w:val="000B7DDD"/>
    <w:rsid w:val="000C266C"/>
    <w:rsid w:val="000C5D58"/>
    <w:rsid w:val="000C6A5E"/>
    <w:rsid w:val="000D57F3"/>
    <w:rsid w:val="000E2CD7"/>
    <w:rsid w:val="000F0A32"/>
    <w:rsid w:val="000F54DF"/>
    <w:rsid w:val="00105E79"/>
    <w:rsid w:val="00115A5E"/>
    <w:rsid w:val="00134350"/>
    <w:rsid w:val="00143579"/>
    <w:rsid w:val="00192172"/>
    <w:rsid w:val="00196C59"/>
    <w:rsid w:val="001C4024"/>
    <w:rsid w:val="001C4BAC"/>
    <w:rsid w:val="001E0FD3"/>
    <w:rsid w:val="002125B7"/>
    <w:rsid w:val="00215493"/>
    <w:rsid w:val="0022291E"/>
    <w:rsid w:val="00233DF6"/>
    <w:rsid w:val="002551CF"/>
    <w:rsid w:val="00263FBD"/>
    <w:rsid w:val="0029008D"/>
    <w:rsid w:val="002A2CE4"/>
    <w:rsid w:val="002C65FE"/>
    <w:rsid w:val="002D7A7E"/>
    <w:rsid w:val="002F5163"/>
    <w:rsid w:val="002F581B"/>
    <w:rsid w:val="003158C7"/>
    <w:rsid w:val="00340BB0"/>
    <w:rsid w:val="00347B00"/>
    <w:rsid w:val="003613B9"/>
    <w:rsid w:val="00377A34"/>
    <w:rsid w:val="00385E86"/>
    <w:rsid w:val="00386DB4"/>
    <w:rsid w:val="00404A3F"/>
    <w:rsid w:val="00406E80"/>
    <w:rsid w:val="004111C0"/>
    <w:rsid w:val="00412E49"/>
    <w:rsid w:val="00432D41"/>
    <w:rsid w:val="004511D3"/>
    <w:rsid w:val="004532C3"/>
    <w:rsid w:val="00453E57"/>
    <w:rsid w:val="004646FC"/>
    <w:rsid w:val="004711D1"/>
    <w:rsid w:val="00474AF5"/>
    <w:rsid w:val="0047549D"/>
    <w:rsid w:val="00483763"/>
    <w:rsid w:val="004D4FC1"/>
    <w:rsid w:val="00504BB1"/>
    <w:rsid w:val="005142F2"/>
    <w:rsid w:val="00522563"/>
    <w:rsid w:val="00542235"/>
    <w:rsid w:val="0054618D"/>
    <w:rsid w:val="0056426A"/>
    <w:rsid w:val="0057707D"/>
    <w:rsid w:val="00587031"/>
    <w:rsid w:val="00592895"/>
    <w:rsid w:val="00593597"/>
    <w:rsid w:val="005D2B47"/>
    <w:rsid w:val="005F2CD0"/>
    <w:rsid w:val="00630111"/>
    <w:rsid w:val="006440DC"/>
    <w:rsid w:val="00645D5B"/>
    <w:rsid w:val="00653E56"/>
    <w:rsid w:val="00687473"/>
    <w:rsid w:val="00691488"/>
    <w:rsid w:val="00697402"/>
    <w:rsid w:val="006B1B5F"/>
    <w:rsid w:val="006C1041"/>
    <w:rsid w:val="006F7DBA"/>
    <w:rsid w:val="007157B1"/>
    <w:rsid w:val="0072280F"/>
    <w:rsid w:val="007228F2"/>
    <w:rsid w:val="007309FF"/>
    <w:rsid w:val="00735B94"/>
    <w:rsid w:val="00762284"/>
    <w:rsid w:val="00773D45"/>
    <w:rsid w:val="00775ACC"/>
    <w:rsid w:val="00782137"/>
    <w:rsid w:val="00784F6E"/>
    <w:rsid w:val="007948E7"/>
    <w:rsid w:val="007A4669"/>
    <w:rsid w:val="007B706D"/>
    <w:rsid w:val="007D7E7C"/>
    <w:rsid w:val="00814F75"/>
    <w:rsid w:val="00815CEF"/>
    <w:rsid w:val="00834104"/>
    <w:rsid w:val="0085438D"/>
    <w:rsid w:val="008574C2"/>
    <w:rsid w:val="0086610B"/>
    <w:rsid w:val="00872F3E"/>
    <w:rsid w:val="008946EE"/>
    <w:rsid w:val="008D2DE9"/>
    <w:rsid w:val="008E1926"/>
    <w:rsid w:val="008E485E"/>
    <w:rsid w:val="00910763"/>
    <w:rsid w:val="00940338"/>
    <w:rsid w:val="00946DCA"/>
    <w:rsid w:val="009569E6"/>
    <w:rsid w:val="00964D9B"/>
    <w:rsid w:val="009B7749"/>
    <w:rsid w:val="009C2548"/>
    <w:rsid w:val="009D73CD"/>
    <w:rsid w:val="009F1524"/>
    <w:rsid w:val="00A5225B"/>
    <w:rsid w:val="00A538B2"/>
    <w:rsid w:val="00A6493F"/>
    <w:rsid w:val="00A826B0"/>
    <w:rsid w:val="00A83EAD"/>
    <w:rsid w:val="00A95E85"/>
    <w:rsid w:val="00AB3356"/>
    <w:rsid w:val="00AB7846"/>
    <w:rsid w:val="00AC67BC"/>
    <w:rsid w:val="00B022F8"/>
    <w:rsid w:val="00B05774"/>
    <w:rsid w:val="00B1618B"/>
    <w:rsid w:val="00B231F0"/>
    <w:rsid w:val="00B3118E"/>
    <w:rsid w:val="00B320B8"/>
    <w:rsid w:val="00B4047F"/>
    <w:rsid w:val="00B4051B"/>
    <w:rsid w:val="00B46BAE"/>
    <w:rsid w:val="00B60488"/>
    <w:rsid w:val="00B73B0A"/>
    <w:rsid w:val="00B80CE8"/>
    <w:rsid w:val="00B83ACD"/>
    <w:rsid w:val="00B9467D"/>
    <w:rsid w:val="00BA5B3C"/>
    <w:rsid w:val="00BD4AE6"/>
    <w:rsid w:val="00BE0CC3"/>
    <w:rsid w:val="00BF4DBA"/>
    <w:rsid w:val="00BF5448"/>
    <w:rsid w:val="00C2334B"/>
    <w:rsid w:val="00C24CB0"/>
    <w:rsid w:val="00C27A18"/>
    <w:rsid w:val="00C37C1A"/>
    <w:rsid w:val="00C53287"/>
    <w:rsid w:val="00C56A69"/>
    <w:rsid w:val="00C653DB"/>
    <w:rsid w:val="00C65F73"/>
    <w:rsid w:val="00C93116"/>
    <w:rsid w:val="00CA41CF"/>
    <w:rsid w:val="00CA6C10"/>
    <w:rsid w:val="00CB3BE3"/>
    <w:rsid w:val="00CB58D5"/>
    <w:rsid w:val="00CC252E"/>
    <w:rsid w:val="00CE6A0B"/>
    <w:rsid w:val="00CF6C49"/>
    <w:rsid w:val="00D14AD5"/>
    <w:rsid w:val="00D27C92"/>
    <w:rsid w:val="00D37ED4"/>
    <w:rsid w:val="00D4186D"/>
    <w:rsid w:val="00D430E4"/>
    <w:rsid w:val="00D5687A"/>
    <w:rsid w:val="00D6258E"/>
    <w:rsid w:val="00D6786C"/>
    <w:rsid w:val="00D7330D"/>
    <w:rsid w:val="00D85D43"/>
    <w:rsid w:val="00DC7446"/>
    <w:rsid w:val="00DD2C86"/>
    <w:rsid w:val="00DE52A8"/>
    <w:rsid w:val="00E1246F"/>
    <w:rsid w:val="00E13F62"/>
    <w:rsid w:val="00E27017"/>
    <w:rsid w:val="00E50961"/>
    <w:rsid w:val="00E56902"/>
    <w:rsid w:val="00E6319A"/>
    <w:rsid w:val="00E64EEF"/>
    <w:rsid w:val="00E650F3"/>
    <w:rsid w:val="00E86F10"/>
    <w:rsid w:val="00E87645"/>
    <w:rsid w:val="00E94843"/>
    <w:rsid w:val="00E955C6"/>
    <w:rsid w:val="00EA34AB"/>
    <w:rsid w:val="00EA4216"/>
    <w:rsid w:val="00EC48E3"/>
    <w:rsid w:val="00EC4A4C"/>
    <w:rsid w:val="00ED1380"/>
    <w:rsid w:val="00EE0FDA"/>
    <w:rsid w:val="00EE2FA5"/>
    <w:rsid w:val="00EF6B07"/>
    <w:rsid w:val="00EF7ECF"/>
    <w:rsid w:val="00F32E10"/>
    <w:rsid w:val="00F8374C"/>
    <w:rsid w:val="00F96E18"/>
    <w:rsid w:val="00FA1968"/>
    <w:rsid w:val="00FA54DE"/>
    <w:rsid w:val="00FA743B"/>
    <w:rsid w:val="00FC27D7"/>
    <w:rsid w:val="00FD00F7"/>
    <w:rsid w:val="00FD71CE"/>
    <w:rsid w:val="00FE31D5"/>
    <w:rsid w:val="00FF0DCF"/>
    <w:rsid w:val="00FF477A"/>
    <w:rsid w:val="00FF6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image" Target="media/image9.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jpeg"/><Relationship Id="rId5" Type="http://schemas.openxmlformats.org/officeDocument/2006/relationships/image" Target="media/image2.emf"/><Relationship Id="rId15" Type="http://schemas.openxmlformats.org/officeDocument/2006/relationships/theme" Target="theme/theme1.xml"/><Relationship Id="rId10" Type="http://schemas.openxmlformats.org/officeDocument/2006/relationships/image" Target="media/image7.emf"/><Relationship Id="rId4" Type="http://schemas.openxmlformats.org/officeDocument/2006/relationships/image" Target="media/image1.emf"/><Relationship Id="rId9" Type="http://schemas.openxmlformats.org/officeDocument/2006/relationships/image" Target="media/image6.e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574</TotalTime>
  <Pages>3</Pages>
  <Words>1342</Words>
  <Characters>7654</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Трофимов Михаил Владимирович</cp:lastModifiedBy>
  <cp:revision>59</cp:revision>
  <dcterms:created xsi:type="dcterms:W3CDTF">2022-07-08T09:40:00Z</dcterms:created>
  <dcterms:modified xsi:type="dcterms:W3CDTF">2022-11-25T10:17:00Z</dcterms:modified>
</cp:coreProperties>
</file>